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B7" w:rsidRPr="004959C3" w:rsidRDefault="004959C3" w:rsidP="004959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838450" cy="2562225"/>
            <wp:effectExtent l="19050" t="0" r="0" b="0"/>
            <wp:docPr id="4" name="Рисунок 4" descr="http://www.korcrb.by/images/articles/im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rcrb.by/images/articles/im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20B7" w:rsidRPr="004959C3">
        <w:rPr>
          <w:rFonts w:ascii="Times New Roman" w:hAnsi="Times New Roman" w:cs="Times New Roman"/>
          <w:sz w:val="28"/>
          <w:szCs w:val="28"/>
          <w:lang w:eastAsia="ru-RU"/>
        </w:rPr>
        <w:t xml:space="preserve">Наркотики оказывают специфическое </w:t>
      </w:r>
      <w:proofErr w:type="gramStart"/>
      <w:r w:rsidR="003E20B7" w:rsidRPr="004959C3">
        <w:rPr>
          <w:rFonts w:ascii="Times New Roman" w:hAnsi="Times New Roman" w:cs="Times New Roman"/>
          <w:sz w:val="28"/>
          <w:szCs w:val="28"/>
          <w:lang w:eastAsia="ru-RU"/>
        </w:rPr>
        <w:t>действие</w:t>
      </w:r>
      <w:proofErr w:type="gramEnd"/>
      <w:r w:rsidR="003E20B7" w:rsidRPr="004959C3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на нервную систему, а также на весь организм человека. Это действие заключается в развитии особых состояний, которые называются состояниями наркотического опьянения: снимаются болевые ощущения, меняется настроение, психический и физический тонус. Появляется чувство легкости, эйфория, сосредоточенность на собственных нереальных ощущениях, освобождение от груза проблем и забот.</w:t>
      </w:r>
    </w:p>
    <w:p w:rsidR="003E20B7" w:rsidRPr="004959C3" w:rsidRDefault="003E20B7" w:rsidP="004959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59C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 При повторных приемах «доз» в короткие сроки развиваются тяжелые медицинские последствия хронического отравления организма: поражение внутренних органов, нервной системы, головного мозга. Возникают разнообразные психические расстройства, нарастают деградация личности, потеря работоспособности, отмечаются постепенная полная </w:t>
      </w:r>
      <w:proofErr w:type="spellStart"/>
      <w:r w:rsidRPr="004959C3">
        <w:rPr>
          <w:rFonts w:ascii="Times New Roman" w:hAnsi="Times New Roman" w:cs="Times New Roman"/>
          <w:sz w:val="28"/>
          <w:szCs w:val="28"/>
          <w:lang w:eastAsia="ru-RU"/>
        </w:rPr>
        <w:t>инвалидизация</w:t>
      </w:r>
      <w:proofErr w:type="spellEnd"/>
      <w:r w:rsidRPr="004959C3">
        <w:rPr>
          <w:rFonts w:ascii="Times New Roman" w:hAnsi="Times New Roman" w:cs="Times New Roman"/>
          <w:sz w:val="28"/>
          <w:szCs w:val="28"/>
          <w:lang w:eastAsia="ru-RU"/>
        </w:rPr>
        <w:t xml:space="preserve">, высокая смертность, причем нередко – ранняя, в молодом возрасте. Гибель больных вызывается не только осложнениями тяжелых заболеваний, являющихся следствием постоянной </w:t>
      </w:r>
      <w:proofErr w:type="spellStart"/>
      <w:r w:rsidRPr="004959C3">
        <w:rPr>
          <w:rFonts w:ascii="Times New Roman" w:hAnsi="Times New Roman" w:cs="Times New Roman"/>
          <w:sz w:val="28"/>
          <w:szCs w:val="28"/>
          <w:lang w:eastAsia="ru-RU"/>
        </w:rPr>
        <w:t>наркоинтоксикации</w:t>
      </w:r>
      <w:proofErr w:type="spellEnd"/>
      <w:r w:rsidRPr="004959C3">
        <w:rPr>
          <w:rFonts w:ascii="Times New Roman" w:hAnsi="Times New Roman" w:cs="Times New Roman"/>
          <w:sz w:val="28"/>
          <w:szCs w:val="28"/>
          <w:lang w:eastAsia="ru-RU"/>
        </w:rPr>
        <w:t xml:space="preserve"> (такими, как острая сердечная или печеночная недостаточность), но и передозировкой препаратов, несчастными случаями в состоянии опьянения, самоубийствами в приступе тоски, во время абстинентных мучений. Больные умирают от заражения крови при употреблении грязных шприцев, от тромбоза сосудов, а в последние годы – от </w:t>
      </w:r>
      <w:proofErr w:type="spellStart"/>
      <w:r w:rsidRPr="004959C3">
        <w:rPr>
          <w:rFonts w:ascii="Times New Roman" w:hAnsi="Times New Roman" w:cs="Times New Roman"/>
          <w:sz w:val="28"/>
          <w:szCs w:val="28"/>
          <w:lang w:eastAsia="ru-RU"/>
        </w:rPr>
        <w:t>СПИДа</w:t>
      </w:r>
      <w:proofErr w:type="spellEnd"/>
      <w:r w:rsidRPr="004959C3">
        <w:rPr>
          <w:rFonts w:ascii="Times New Roman" w:hAnsi="Times New Roman" w:cs="Times New Roman"/>
          <w:sz w:val="28"/>
          <w:szCs w:val="28"/>
          <w:lang w:eastAsia="ru-RU"/>
        </w:rPr>
        <w:t>, вирусных гепатитов</w:t>
      </w:r>
      <w:proofErr w:type="gramStart"/>
      <w:r w:rsidRPr="004959C3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959C3">
        <w:rPr>
          <w:rFonts w:ascii="Times New Roman" w:hAnsi="Times New Roman" w:cs="Times New Roman"/>
          <w:sz w:val="28"/>
          <w:szCs w:val="28"/>
          <w:lang w:eastAsia="ru-RU"/>
        </w:rPr>
        <w:t xml:space="preserve"> и С.</w:t>
      </w:r>
    </w:p>
    <w:p w:rsidR="003E20B7" w:rsidRPr="004959C3" w:rsidRDefault="003E20B7" w:rsidP="004959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59C3">
        <w:rPr>
          <w:rFonts w:ascii="Times New Roman" w:hAnsi="Times New Roman" w:cs="Times New Roman"/>
          <w:sz w:val="28"/>
          <w:szCs w:val="28"/>
          <w:lang w:eastAsia="ru-RU"/>
        </w:rPr>
        <w:t>         Наркоманы разрушают себя не только физически, но и духовно. Для них характерны такие нарушения психики, как душевная опустошенность, черствость, холодность, утрата способности к сопереживанию, эмоциональному контакту, глубокий эгоизм. В ходе болезни резко падает энергетический и волевой тонус, угасают все влечения и потребности, кроме тяги к наркотикам. Нередко на первый план выступают аморальность больных, их склонность к асоциальному поведению, готовность к преступлениям.</w:t>
      </w:r>
    </w:p>
    <w:p w:rsidR="003E20B7" w:rsidRPr="004959C3" w:rsidRDefault="003E20B7" w:rsidP="004959C3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59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      </w:t>
      </w:r>
    </w:p>
    <w:p w:rsidR="003E20B7" w:rsidRPr="004959C3" w:rsidRDefault="003E20B7" w:rsidP="004959C3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59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 Реальный вред организму человека от наркотиков</w:t>
      </w:r>
    </w:p>
    <w:p w:rsidR="003E20B7" w:rsidRPr="004959C3" w:rsidRDefault="003E20B7" w:rsidP="004959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59C3">
        <w:rPr>
          <w:rFonts w:ascii="Times New Roman" w:hAnsi="Times New Roman" w:cs="Times New Roman"/>
          <w:sz w:val="28"/>
          <w:szCs w:val="28"/>
          <w:lang w:eastAsia="ru-RU"/>
        </w:rPr>
        <w:t>       Все наркотики, независимо от пути введения в организм, в большей или меньшей степени обязательно повреждают:</w:t>
      </w:r>
    </w:p>
    <w:p w:rsidR="003E20B7" w:rsidRPr="004959C3" w:rsidRDefault="003E20B7" w:rsidP="004959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59C3">
        <w:rPr>
          <w:rFonts w:ascii="Times New Roman" w:hAnsi="Times New Roman" w:cs="Times New Roman"/>
          <w:sz w:val="28"/>
          <w:szCs w:val="28"/>
          <w:lang w:eastAsia="ru-RU"/>
        </w:rPr>
        <w:t>·                    нервную систему (в том числе головной мозг);</w:t>
      </w:r>
    </w:p>
    <w:p w:rsidR="003E20B7" w:rsidRPr="004959C3" w:rsidRDefault="003E20B7" w:rsidP="004959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59C3">
        <w:rPr>
          <w:rFonts w:ascii="Times New Roman" w:hAnsi="Times New Roman" w:cs="Times New Roman"/>
          <w:sz w:val="28"/>
          <w:szCs w:val="28"/>
          <w:lang w:eastAsia="ru-RU"/>
        </w:rPr>
        <w:t>·                    иммунную систему;</w:t>
      </w:r>
    </w:p>
    <w:p w:rsidR="003E20B7" w:rsidRPr="004959C3" w:rsidRDefault="003E20B7" w:rsidP="004959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59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·                    печень;</w:t>
      </w:r>
    </w:p>
    <w:p w:rsidR="003E20B7" w:rsidRPr="004959C3" w:rsidRDefault="003E20B7" w:rsidP="004959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59C3">
        <w:rPr>
          <w:rFonts w:ascii="Times New Roman" w:hAnsi="Times New Roman" w:cs="Times New Roman"/>
          <w:sz w:val="28"/>
          <w:szCs w:val="28"/>
          <w:lang w:eastAsia="ru-RU"/>
        </w:rPr>
        <w:t>·                    сердце;</w:t>
      </w:r>
    </w:p>
    <w:p w:rsidR="003E20B7" w:rsidRPr="004959C3" w:rsidRDefault="003E20B7" w:rsidP="004959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59C3">
        <w:rPr>
          <w:rFonts w:ascii="Times New Roman" w:hAnsi="Times New Roman" w:cs="Times New Roman"/>
          <w:sz w:val="28"/>
          <w:szCs w:val="28"/>
          <w:lang w:eastAsia="ru-RU"/>
        </w:rPr>
        <w:t>·                    легкие.</w:t>
      </w:r>
    </w:p>
    <w:p w:rsidR="003E20B7" w:rsidRPr="004959C3" w:rsidRDefault="003E20B7" w:rsidP="004959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59C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Конопля: ее курение вызывает хронический бронхит, рак легких, нарушение иммунитета, </w:t>
      </w:r>
      <w:proofErr w:type="spellStart"/>
      <w:proofErr w:type="gramStart"/>
      <w:r w:rsidRPr="004959C3">
        <w:rPr>
          <w:rFonts w:ascii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Pr="004959C3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недостаточность, миокардит, сердечную аритмию, интоксикацию печени, тяжелое повреждение головного мозга.</w:t>
      </w:r>
    </w:p>
    <w:p w:rsidR="003E20B7" w:rsidRPr="004959C3" w:rsidRDefault="003E20B7" w:rsidP="004959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59C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spellStart"/>
      <w:r w:rsidRPr="004959C3">
        <w:rPr>
          <w:rFonts w:ascii="Times New Roman" w:hAnsi="Times New Roman" w:cs="Times New Roman"/>
          <w:sz w:val="28"/>
          <w:szCs w:val="28"/>
          <w:lang w:eastAsia="ru-RU"/>
        </w:rPr>
        <w:t>Опиатные</w:t>
      </w:r>
      <w:proofErr w:type="spellEnd"/>
      <w:r w:rsidRPr="004959C3">
        <w:rPr>
          <w:rFonts w:ascii="Times New Roman" w:hAnsi="Times New Roman" w:cs="Times New Roman"/>
          <w:sz w:val="28"/>
          <w:szCs w:val="28"/>
          <w:lang w:eastAsia="ru-RU"/>
        </w:rPr>
        <w:t xml:space="preserve"> наркотики: ввиду их внутривенного введения риск заражения тремя опаснейшими заболеваниями: </w:t>
      </w:r>
      <w:proofErr w:type="spellStart"/>
      <w:r w:rsidRPr="004959C3">
        <w:rPr>
          <w:rFonts w:ascii="Times New Roman" w:hAnsi="Times New Roman" w:cs="Times New Roman"/>
          <w:sz w:val="28"/>
          <w:szCs w:val="28"/>
          <w:lang w:eastAsia="ru-RU"/>
        </w:rPr>
        <w:t>СПИДом</w:t>
      </w:r>
      <w:proofErr w:type="spellEnd"/>
      <w:r w:rsidRPr="004959C3">
        <w:rPr>
          <w:rFonts w:ascii="Times New Roman" w:hAnsi="Times New Roman" w:cs="Times New Roman"/>
          <w:sz w:val="28"/>
          <w:szCs w:val="28"/>
          <w:lang w:eastAsia="ru-RU"/>
        </w:rPr>
        <w:t>, сифилисом и гепатитами. Гепатит у наркоманов вызывается сразу двумя вирусами, так называемый ассоциированный гепатит</w:t>
      </w:r>
      <w:proofErr w:type="gramStart"/>
      <w:r w:rsidRPr="004959C3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959C3">
        <w:rPr>
          <w:rFonts w:ascii="Times New Roman" w:hAnsi="Times New Roman" w:cs="Times New Roman"/>
          <w:sz w:val="28"/>
          <w:szCs w:val="28"/>
          <w:lang w:eastAsia="ru-RU"/>
        </w:rPr>
        <w:t xml:space="preserve"> и С, он отличается агрессивным течением и, как правило, становится хроническим. Итогом хронического гепатита</w:t>
      </w:r>
      <w:proofErr w:type="gramStart"/>
      <w:r w:rsidRPr="004959C3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959C3">
        <w:rPr>
          <w:rFonts w:ascii="Times New Roman" w:hAnsi="Times New Roman" w:cs="Times New Roman"/>
          <w:sz w:val="28"/>
          <w:szCs w:val="28"/>
          <w:lang w:eastAsia="ru-RU"/>
        </w:rPr>
        <w:t xml:space="preserve"> и С становятся: печеночная недостаточность и рак печени; снижается сопротивляемость заболеваниям и природный иммунитет, достигающий степени «химического </w:t>
      </w:r>
      <w:proofErr w:type="spellStart"/>
      <w:r w:rsidRPr="004959C3">
        <w:rPr>
          <w:rFonts w:ascii="Times New Roman" w:hAnsi="Times New Roman" w:cs="Times New Roman"/>
          <w:sz w:val="28"/>
          <w:szCs w:val="28"/>
          <w:lang w:eastAsia="ru-RU"/>
        </w:rPr>
        <w:t>СПИДа</w:t>
      </w:r>
      <w:proofErr w:type="spellEnd"/>
      <w:r w:rsidRPr="004959C3">
        <w:rPr>
          <w:rFonts w:ascii="Times New Roman" w:hAnsi="Times New Roman" w:cs="Times New Roman"/>
          <w:sz w:val="28"/>
          <w:szCs w:val="28"/>
          <w:lang w:eastAsia="ru-RU"/>
        </w:rPr>
        <w:t xml:space="preserve">»; развиваются гнойно-инфекционные осложнения – сепсис, тромбофлебиты, флегмоны, воспаление легких и др.; </w:t>
      </w:r>
      <w:proofErr w:type="spellStart"/>
      <w:r w:rsidRPr="004959C3">
        <w:rPr>
          <w:rFonts w:ascii="Times New Roman" w:hAnsi="Times New Roman" w:cs="Times New Roman"/>
          <w:sz w:val="28"/>
          <w:szCs w:val="28"/>
          <w:lang w:eastAsia="ru-RU"/>
        </w:rPr>
        <w:t>гипертермическая</w:t>
      </w:r>
      <w:proofErr w:type="spellEnd"/>
      <w:r w:rsidRPr="004959C3">
        <w:rPr>
          <w:rFonts w:ascii="Times New Roman" w:hAnsi="Times New Roman" w:cs="Times New Roman"/>
          <w:sz w:val="28"/>
          <w:szCs w:val="28"/>
          <w:lang w:eastAsia="ru-RU"/>
        </w:rPr>
        <w:t xml:space="preserve"> реакция (так называемая «тряска»); энцефалопатия; заболевания костной и зубной тканей.</w:t>
      </w:r>
    </w:p>
    <w:p w:rsidR="003E20B7" w:rsidRPr="004959C3" w:rsidRDefault="003E20B7" w:rsidP="004959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59C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spellStart"/>
      <w:r w:rsidRPr="004959C3">
        <w:rPr>
          <w:rFonts w:ascii="Times New Roman" w:hAnsi="Times New Roman" w:cs="Times New Roman"/>
          <w:sz w:val="28"/>
          <w:szCs w:val="28"/>
          <w:lang w:eastAsia="ru-RU"/>
        </w:rPr>
        <w:t>Психостимуляторы</w:t>
      </w:r>
      <w:proofErr w:type="spellEnd"/>
      <w:r w:rsidRPr="004959C3">
        <w:rPr>
          <w:rFonts w:ascii="Times New Roman" w:hAnsi="Times New Roman" w:cs="Times New Roman"/>
          <w:sz w:val="28"/>
          <w:szCs w:val="28"/>
          <w:lang w:eastAsia="ru-RU"/>
        </w:rPr>
        <w:t xml:space="preserve">: резко усиливают обмен веществ, в том числе в головном мозге, резко увеличивают частоту сердечных сокращений и повышают артериальное давление. При этом энергия, необходимая для активации жизненных систем, черпается из резервных запасов организма. Сами же резервы при употреблении </w:t>
      </w:r>
      <w:proofErr w:type="spellStart"/>
      <w:r w:rsidRPr="004959C3">
        <w:rPr>
          <w:rFonts w:ascii="Times New Roman" w:hAnsi="Times New Roman" w:cs="Times New Roman"/>
          <w:sz w:val="28"/>
          <w:szCs w:val="28"/>
          <w:lang w:eastAsia="ru-RU"/>
        </w:rPr>
        <w:t>психостимуляторов</w:t>
      </w:r>
      <w:proofErr w:type="spellEnd"/>
      <w:r w:rsidRPr="004959C3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4959C3">
        <w:rPr>
          <w:rFonts w:ascii="Times New Roman" w:hAnsi="Times New Roman" w:cs="Times New Roman"/>
          <w:sz w:val="28"/>
          <w:szCs w:val="28"/>
          <w:lang w:eastAsia="ru-RU"/>
        </w:rPr>
        <w:t>успевают</w:t>
      </w:r>
      <w:proofErr w:type="gramEnd"/>
      <w:r w:rsidRPr="004959C3">
        <w:rPr>
          <w:rFonts w:ascii="Times New Roman" w:hAnsi="Times New Roman" w:cs="Times New Roman"/>
          <w:sz w:val="28"/>
          <w:szCs w:val="28"/>
          <w:lang w:eastAsia="ru-RU"/>
        </w:rPr>
        <w:t xml:space="preserve"> восстанавливаются. Быстро наступает дефицит жизненных ресурсов организма. Страдает </w:t>
      </w:r>
      <w:proofErr w:type="spellStart"/>
      <w:proofErr w:type="gramStart"/>
      <w:r w:rsidRPr="004959C3">
        <w:rPr>
          <w:rFonts w:ascii="Times New Roman" w:hAnsi="Times New Roman" w:cs="Times New Roman"/>
          <w:sz w:val="28"/>
          <w:szCs w:val="28"/>
          <w:lang w:eastAsia="ru-RU"/>
        </w:rPr>
        <w:t>сердечно-сосудистая</w:t>
      </w:r>
      <w:proofErr w:type="spellEnd"/>
      <w:proofErr w:type="gramEnd"/>
      <w:r w:rsidRPr="004959C3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– возникают тяжелые аритмии, возможна смерть от остановки сердца, инфаркт миокарда, развиваются тяжелые депрессии, достигающие степени психоза.</w:t>
      </w:r>
    </w:p>
    <w:p w:rsidR="003E20B7" w:rsidRPr="004959C3" w:rsidRDefault="003E20B7" w:rsidP="004959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59C3">
        <w:rPr>
          <w:rFonts w:ascii="Times New Roman" w:hAnsi="Times New Roman" w:cs="Times New Roman"/>
          <w:sz w:val="28"/>
          <w:szCs w:val="28"/>
          <w:lang w:eastAsia="ru-RU"/>
        </w:rPr>
        <w:t>         Галлюциногены: в принципе те же осложнения, что и при употреблении препаратов конопли, за исключением поражения легких, так как эти препараты не курят. Всегда страдает головной мозг, недаром их называют «разрушающими психику». Вызывают психозы и всегда необратимые поражения психики при регулярном употреблении.</w:t>
      </w:r>
    </w:p>
    <w:p w:rsidR="003E20B7" w:rsidRPr="004959C3" w:rsidRDefault="003E20B7" w:rsidP="004959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59C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 Снотворно-седативные средства: спектр повреждающего действия таков: «мозг–печень–сердце», стойкая и длительная бессонница, специфическое повреждение головного мозга (энцефалопатия), галлюцинации, повреждение </w:t>
      </w:r>
      <w:proofErr w:type="spellStart"/>
      <w:proofErr w:type="gramStart"/>
      <w:r w:rsidRPr="004959C3">
        <w:rPr>
          <w:rFonts w:ascii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4959C3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системы, судорожные припадки и суицидальные попытки.</w:t>
      </w:r>
    </w:p>
    <w:p w:rsidR="003E20B7" w:rsidRPr="004959C3" w:rsidRDefault="003E20B7" w:rsidP="004959C3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59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E20B7" w:rsidRPr="004959C3" w:rsidRDefault="003E20B7" w:rsidP="004959C3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59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 Негативное воздействие наркотиков на репродуктивную систему женщины и мужчины, развитие  плода</w:t>
      </w:r>
    </w:p>
    <w:p w:rsidR="003E20B7" w:rsidRPr="004959C3" w:rsidRDefault="003E20B7" w:rsidP="004959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59C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Наркотики крайне негативно влияют на состояние репродуктивной системы мужчины и женщины, отражаются на сексуальной жизни человека, впоследствии и на его детях. Доказано, что применение </w:t>
      </w:r>
      <w:proofErr w:type="gramStart"/>
      <w:r w:rsidRPr="004959C3">
        <w:rPr>
          <w:rFonts w:ascii="Times New Roman" w:hAnsi="Times New Roman" w:cs="Times New Roman"/>
          <w:sz w:val="28"/>
          <w:szCs w:val="28"/>
          <w:lang w:eastAsia="ru-RU"/>
        </w:rPr>
        <w:t>наркотиков</w:t>
      </w:r>
      <w:proofErr w:type="gramEnd"/>
      <w:r w:rsidRPr="004959C3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концов разъединяет людей. Так, половое влечение женщин к мужчинам ослабевает в результате нервных и гормональных нарушений, а также нарушений сложнейшей координации между гипоталамусом и гипофизом. </w:t>
      </w:r>
      <w:r w:rsidRPr="004959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Именно эти отделы мозга ответственны за половую функцию организма. Обследуя мужчин, куривших марихуану непродолжительное время, исследователи не обнаружили в их семенной жидкости зрелых сперматозоидов, но зато насчитали большое количество уродливых форм половых клеток. Под воздействием наркотиков у человека снижается уровень половых гормонов в плазме крови и главным образом – тестостерона, являющегося биологическим химическим веществом, повышающим сексуальную чувствительность нервных окончаний кожных и слизистых покровов. У половых партнеров сексуальные реакции могут быть притуплены или полностью отсутствовать.</w:t>
      </w:r>
    </w:p>
    <w:p w:rsidR="003E20B7" w:rsidRPr="004959C3" w:rsidRDefault="003E20B7" w:rsidP="004959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59C3">
        <w:rPr>
          <w:rFonts w:ascii="Times New Roman" w:hAnsi="Times New Roman" w:cs="Times New Roman"/>
          <w:sz w:val="28"/>
          <w:szCs w:val="28"/>
          <w:lang w:eastAsia="ru-RU"/>
        </w:rPr>
        <w:t>          Наркотики оказывают очень сильное негативное влияние на формирование плода. У родителей-наркоманов дети рождаются с различными умственными и физическими отклонениями. Кроме того, употребление наркотиков родителями пагубно сказывается на здоровье их детей, и не только тогда, когда они находятся в утробе матери, но и после родов. Мать, употребляющая наркотики, не может кормить ребенка грудью. Дети, рожденные родителями-наркоманами, плохо развиваются, отстают в умственном и физическом развитии, в дальнейшем плохо учатся.</w:t>
      </w:r>
    </w:p>
    <w:p w:rsidR="009873C9" w:rsidRDefault="009873C9"/>
    <w:sectPr w:rsidR="009873C9" w:rsidSect="004959C3">
      <w:pgSz w:w="11906" w:h="16838" w:code="9"/>
      <w:pgMar w:top="1276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3E20B7"/>
    <w:rsid w:val="002D0A90"/>
    <w:rsid w:val="003E20B7"/>
    <w:rsid w:val="004959C3"/>
    <w:rsid w:val="009873C9"/>
    <w:rsid w:val="00B935DE"/>
    <w:rsid w:val="00D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C9"/>
  </w:style>
  <w:style w:type="paragraph" w:styleId="3">
    <w:name w:val="heading 3"/>
    <w:basedOn w:val="a"/>
    <w:link w:val="30"/>
    <w:uiPriority w:val="9"/>
    <w:qFormat/>
    <w:rsid w:val="003E2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0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59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2019-05-27T10:57:00Z</cp:lastPrinted>
  <dcterms:created xsi:type="dcterms:W3CDTF">2019-05-27T10:44:00Z</dcterms:created>
  <dcterms:modified xsi:type="dcterms:W3CDTF">2019-05-27T10:59:00Z</dcterms:modified>
</cp:coreProperties>
</file>