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7F" w:rsidRDefault="00045FFE" w:rsidP="0044067F">
      <w:pPr>
        <w:pStyle w:val="afff1"/>
        <w:spacing w:after="26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045FFE" w:rsidRDefault="00AB4332" w:rsidP="0044067F">
      <w:pPr>
        <w:pStyle w:val="afff1"/>
        <w:spacing w:after="26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БАРАБАНЩИКОВСКОГО</w:t>
      </w:r>
      <w:r w:rsidR="00045FF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45FFE" w:rsidRDefault="003D58F9" w:rsidP="003D58F9">
      <w:pPr>
        <w:pStyle w:val="afff1"/>
        <w:spacing w:after="260" w:line="100" w:lineRule="atLeast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045FF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45FFE" w:rsidRDefault="00045FFE" w:rsidP="00AB4332">
      <w:pPr>
        <w:spacing w:after="260"/>
        <w:rPr>
          <w:sz w:val="28"/>
          <w:szCs w:val="28"/>
        </w:rPr>
      </w:pPr>
      <w:r w:rsidRPr="00FA712C">
        <w:rPr>
          <w:sz w:val="26"/>
          <w:szCs w:val="26"/>
        </w:rPr>
        <w:t>«</w:t>
      </w:r>
      <w:r w:rsidR="0044067F">
        <w:rPr>
          <w:sz w:val="26"/>
          <w:szCs w:val="26"/>
        </w:rPr>
        <w:t xml:space="preserve"> 01</w:t>
      </w:r>
      <w:r w:rsidR="00207778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» </w:t>
      </w:r>
      <w:r w:rsidR="007334FF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Pr="002D0D4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7528C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DB3D7F">
        <w:rPr>
          <w:sz w:val="28"/>
          <w:szCs w:val="28"/>
        </w:rPr>
        <w:t xml:space="preserve"> </w:t>
      </w:r>
      <w:r w:rsidR="00AB4332">
        <w:rPr>
          <w:sz w:val="28"/>
          <w:szCs w:val="28"/>
        </w:rPr>
        <w:t xml:space="preserve">                         </w:t>
      </w:r>
      <w:r w:rsidR="00DB3D7F">
        <w:rPr>
          <w:sz w:val="28"/>
          <w:szCs w:val="28"/>
        </w:rPr>
        <w:t xml:space="preserve">      </w:t>
      </w:r>
      <w:r w:rsidRPr="002D0D45">
        <w:rPr>
          <w:sz w:val="28"/>
          <w:szCs w:val="28"/>
        </w:rPr>
        <w:t>№</w:t>
      </w:r>
      <w:r w:rsidR="00AB4332">
        <w:rPr>
          <w:sz w:val="28"/>
          <w:szCs w:val="28"/>
        </w:rPr>
        <w:t xml:space="preserve"> 65</w:t>
      </w:r>
      <w:r w:rsidR="002D54C7">
        <w:rPr>
          <w:sz w:val="28"/>
          <w:szCs w:val="28"/>
        </w:rPr>
        <w:t xml:space="preserve"> </w:t>
      </w:r>
      <w:r w:rsidRPr="002D0D45">
        <w:rPr>
          <w:sz w:val="28"/>
          <w:szCs w:val="28"/>
        </w:rPr>
        <w:t xml:space="preserve"> </w:t>
      </w:r>
      <w:r w:rsidR="00AB4332">
        <w:rPr>
          <w:sz w:val="28"/>
          <w:szCs w:val="28"/>
        </w:rPr>
        <w:t xml:space="preserve">                                    </w:t>
      </w:r>
      <w:r w:rsidR="007334FF">
        <w:rPr>
          <w:sz w:val="28"/>
          <w:szCs w:val="28"/>
        </w:rPr>
        <w:t>х.</w:t>
      </w:r>
      <w:r w:rsidR="00AB4332">
        <w:rPr>
          <w:sz w:val="28"/>
          <w:szCs w:val="28"/>
        </w:rPr>
        <w:t xml:space="preserve"> Щеглов </w:t>
      </w:r>
    </w:p>
    <w:p w:rsidR="001806E3" w:rsidRDefault="001806E3" w:rsidP="001806E3">
      <w:pPr>
        <w:pStyle w:val="a3"/>
        <w:tabs>
          <w:tab w:val="left" w:pos="9780"/>
        </w:tabs>
        <w:ind w:firstLine="709"/>
        <w:jc w:val="both"/>
        <w:rPr>
          <w:szCs w:val="28"/>
        </w:rPr>
      </w:pPr>
    </w:p>
    <w:p w:rsidR="001806E3" w:rsidRPr="004C776B" w:rsidRDefault="001806E3" w:rsidP="001806E3">
      <w:pPr>
        <w:pStyle w:val="a3"/>
        <w:tabs>
          <w:tab w:val="left" w:pos="9780"/>
        </w:tabs>
        <w:ind w:firstLine="709"/>
        <w:jc w:val="center"/>
        <w:rPr>
          <w:b/>
        </w:rPr>
      </w:pPr>
      <w:r w:rsidRPr="004C776B">
        <w:rPr>
          <w:b/>
        </w:rPr>
        <w:t>О Порядке привлечения остатков средств</w:t>
      </w:r>
    </w:p>
    <w:p w:rsidR="001806E3" w:rsidRPr="004C776B" w:rsidRDefault="001806E3" w:rsidP="001806E3">
      <w:pPr>
        <w:pStyle w:val="a3"/>
        <w:tabs>
          <w:tab w:val="left" w:pos="9780"/>
        </w:tabs>
        <w:ind w:firstLine="709"/>
        <w:jc w:val="center"/>
        <w:rPr>
          <w:b/>
        </w:rPr>
      </w:pPr>
      <w:r w:rsidRPr="004C776B">
        <w:rPr>
          <w:b/>
        </w:rPr>
        <w:t xml:space="preserve"> на единый</w:t>
      </w:r>
      <w:r w:rsidRPr="004C776B">
        <w:rPr>
          <w:b/>
          <w:spacing w:val="1"/>
        </w:rPr>
        <w:t xml:space="preserve"> </w:t>
      </w:r>
      <w:r w:rsidRPr="004C776B">
        <w:rPr>
          <w:b/>
        </w:rPr>
        <w:t>счет</w:t>
      </w:r>
      <w:r w:rsidRPr="004C776B">
        <w:rPr>
          <w:b/>
          <w:spacing w:val="-4"/>
        </w:rPr>
        <w:t xml:space="preserve"> </w:t>
      </w:r>
      <w:r w:rsidRPr="004C776B">
        <w:rPr>
          <w:b/>
        </w:rPr>
        <w:t>местного</w:t>
      </w:r>
      <w:r w:rsidRPr="004C776B">
        <w:rPr>
          <w:b/>
          <w:spacing w:val="-4"/>
        </w:rPr>
        <w:t xml:space="preserve"> </w:t>
      </w:r>
      <w:r w:rsidRPr="004C776B">
        <w:rPr>
          <w:b/>
        </w:rPr>
        <w:t>бюджета</w:t>
      </w:r>
      <w:r w:rsidRPr="004C776B">
        <w:rPr>
          <w:b/>
          <w:spacing w:val="-3"/>
        </w:rPr>
        <w:t xml:space="preserve"> </w:t>
      </w:r>
      <w:r w:rsidRPr="004C776B">
        <w:rPr>
          <w:b/>
        </w:rPr>
        <w:t>и</w:t>
      </w:r>
      <w:r w:rsidRPr="004C776B">
        <w:rPr>
          <w:b/>
          <w:spacing w:val="-4"/>
        </w:rPr>
        <w:t xml:space="preserve"> </w:t>
      </w:r>
      <w:r w:rsidRPr="004C776B">
        <w:rPr>
          <w:b/>
        </w:rPr>
        <w:t>возврата</w:t>
      </w:r>
      <w:r w:rsidRPr="004C776B">
        <w:rPr>
          <w:b/>
          <w:spacing w:val="-3"/>
        </w:rPr>
        <w:t xml:space="preserve"> </w:t>
      </w:r>
      <w:r w:rsidRPr="004C776B">
        <w:rPr>
          <w:b/>
        </w:rPr>
        <w:t>привлеченных</w:t>
      </w:r>
      <w:r w:rsidRPr="004C776B">
        <w:rPr>
          <w:b/>
          <w:spacing w:val="-4"/>
        </w:rPr>
        <w:t xml:space="preserve"> </w:t>
      </w:r>
      <w:r w:rsidRPr="004C776B">
        <w:rPr>
          <w:b/>
        </w:rPr>
        <w:t>средств</w:t>
      </w:r>
    </w:p>
    <w:p w:rsidR="001806E3" w:rsidRDefault="001806E3" w:rsidP="001806E3">
      <w:pPr>
        <w:pStyle w:val="a3"/>
        <w:tabs>
          <w:tab w:val="left" w:pos="9780"/>
        </w:tabs>
        <w:ind w:firstLine="709"/>
        <w:jc w:val="both"/>
      </w:pPr>
    </w:p>
    <w:p w:rsidR="001806E3" w:rsidRDefault="001806E3" w:rsidP="001806E3">
      <w:pPr>
        <w:pStyle w:val="a3"/>
        <w:tabs>
          <w:tab w:val="left" w:pos="9780"/>
        </w:tabs>
        <w:ind w:firstLine="709"/>
        <w:jc w:val="both"/>
        <w:rPr>
          <w:szCs w:val="28"/>
        </w:rPr>
      </w:pPr>
      <w:r w:rsidRPr="004F3C55">
        <w:rPr>
          <w:szCs w:val="28"/>
        </w:rPr>
        <w:t xml:space="preserve">  </w:t>
      </w:r>
      <w:proofErr w:type="gramStart"/>
      <w:r w:rsidRPr="004F3C55">
        <w:rPr>
          <w:szCs w:val="28"/>
        </w:rPr>
        <w:t>В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соответствии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с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пунктами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10,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13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статьи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236.1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Бюджетного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кодекса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Российской Федерации, постановлением Правительства Российской Федерации от</w:t>
      </w:r>
      <w:r w:rsidRPr="004F3C55">
        <w:rPr>
          <w:spacing w:val="-67"/>
          <w:szCs w:val="28"/>
        </w:rPr>
        <w:t xml:space="preserve"> </w:t>
      </w:r>
      <w:r w:rsidRPr="004F3C55">
        <w:rPr>
          <w:szCs w:val="28"/>
        </w:rPr>
        <w:t>30.03.2020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№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368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«Об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утверждении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Правил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привлечения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Федеральным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казначейством остатков средств на единый счет федерального бюджета и возврата</w:t>
      </w:r>
      <w:r w:rsidRPr="004F3C55">
        <w:rPr>
          <w:spacing w:val="-67"/>
          <w:szCs w:val="28"/>
        </w:rPr>
        <w:t xml:space="preserve"> </w:t>
      </w:r>
      <w:r w:rsidRPr="004F3C55">
        <w:rPr>
          <w:szCs w:val="28"/>
        </w:rPr>
        <w:t>привлеченных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средств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и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общих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требований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к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порядку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привлечения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остатков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средств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на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единый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счет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местного</w:t>
      </w:r>
      <w:r w:rsidRPr="004F3C55">
        <w:rPr>
          <w:spacing w:val="1"/>
          <w:szCs w:val="28"/>
        </w:rPr>
        <w:t xml:space="preserve"> </w:t>
      </w:r>
      <w:r w:rsidRPr="004F3C55">
        <w:rPr>
          <w:szCs w:val="28"/>
        </w:rPr>
        <w:t>бюджета</w:t>
      </w:r>
      <w:r w:rsidRPr="004F3C55">
        <w:rPr>
          <w:spacing w:val="-1"/>
          <w:szCs w:val="28"/>
        </w:rPr>
        <w:t xml:space="preserve"> </w:t>
      </w:r>
      <w:r w:rsidRPr="004F3C55">
        <w:rPr>
          <w:szCs w:val="28"/>
        </w:rPr>
        <w:t>и</w:t>
      </w:r>
      <w:r w:rsidRPr="004F3C55">
        <w:rPr>
          <w:spacing w:val="-1"/>
          <w:szCs w:val="28"/>
        </w:rPr>
        <w:t xml:space="preserve"> </w:t>
      </w:r>
      <w:r w:rsidRPr="004F3C55">
        <w:rPr>
          <w:szCs w:val="28"/>
        </w:rPr>
        <w:t>возврата</w:t>
      </w:r>
      <w:r w:rsidRPr="004F3C55">
        <w:rPr>
          <w:spacing w:val="-2"/>
          <w:szCs w:val="28"/>
        </w:rPr>
        <w:t xml:space="preserve"> </w:t>
      </w:r>
      <w:r w:rsidRPr="004F3C55">
        <w:rPr>
          <w:szCs w:val="28"/>
        </w:rPr>
        <w:t>привлеченных средств»,</w:t>
      </w:r>
      <w:r>
        <w:rPr>
          <w:szCs w:val="28"/>
        </w:rPr>
        <w:t xml:space="preserve"> </w:t>
      </w:r>
      <w:r w:rsidR="004C776B">
        <w:rPr>
          <w:szCs w:val="28"/>
        </w:rPr>
        <w:t xml:space="preserve">Администрация </w:t>
      </w:r>
      <w:r w:rsidR="00AB4332">
        <w:rPr>
          <w:szCs w:val="28"/>
        </w:rPr>
        <w:t xml:space="preserve">Барабанщиковского </w:t>
      </w:r>
      <w:r w:rsidR="004C776B">
        <w:rPr>
          <w:szCs w:val="28"/>
        </w:rPr>
        <w:t>сельского поселения постановляет</w:t>
      </w:r>
      <w:r>
        <w:rPr>
          <w:spacing w:val="-1"/>
          <w:szCs w:val="28"/>
        </w:rPr>
        <w:t>:</w:t>
      </w:r>
      <w:r w:rsidRPr="004F3C55">
        <w:rPr>
          <w:szCs w:val="28"/>
        </w:rPr>
        <w:tab/>
      </w:r>
      <w:proofErr w:type="gramEnd"/>
    </w:p>
    <w:p w:rsidR="004C776B" w:rsidRDefault="001806E3" w:rsidP="001806E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806E3" w:rsidRPr="003E3835" w:rsidRDefault="004C776B" w:rsidP="001806E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06E3">
        <w:rPr>
          <w:sz w:val="28"/>
          <w:szCs w:val="28"/>
        </w:rPr>
        <w:t xml:space="preserve">      1. </w:t>
      </w:r>
      <w:r w:rsidR="001806E3">
        <w:rPr>
          <w:sz w:val="28"/>
        </w:rPr>
        <w:t>Утвердить Порядок привлечения остатков средств на единый счет бюджета</w:t>
      </w:r>
      <w:r w:rsidR="00C14733">
        <w:rPr>
          <w:sz w:val="28"/>
        </w:rPr>
        <w:t xml:space="preserve"> Администрации Барабанщиковского сельского поселения Дубовского района</w:t>
      </w:r>
      <w:r w:rsidR="001806E3">
        <w:rPr>
          <w:sz w:val="28"/>
        </w:rPr>
        <w:t xml:space="preserve"> и возврата привлеченных средств согласно приложению.</w:t>
      </w:r>
    </w:p>
    <w:p w:rsidR="004B523F" w:rsidRPr="007D09E8" w:rsidRDefault="001806E3" w:rsidP="004C77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C776B">
        <w:rPr>
          <w:sz w:val="28"/>
          <w:szCs w:val="28"/>
        </w:rPr>
        <w:t>2</w:t>
      </w:r>
      <w:r w:rsidR="004B523F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FC50CF">
        <w:rPr>
          <w:color w:val="000000"/>
          <w:sz w:val="28"/>
          <w:szCs w:val="28"/>
        </w:rPr>
        <w:t xml:space="preserve"> и применяется к правоотношениям, возникшим с 01.01.2022 года</w:t>
      </w:r>
      <w:r w:rsidR="004B523F" w:rsidRPr="007D09E8">
        <w:rPr>
          <w:color w:val="000000"/>
          <w:sz w:val="28"/>
          <w:szCs w:val="28"/>
        </w:rPr>
        <w:t>.</w:t>
      </w:r>
    </w:p>
    <w:p w:rsidR="004B523F" w:rsidRDefault="004C776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</w:t>
      </w:r>
      <w:r w:rsidR="0044067F">
        <w:rPr>
          <w:color w:val="000000"/>
          <w:sz w:val="28"/>
          <w:szCs w:val="28"/>
        </w:rPr>
        <w:t>. </w:t>
      </w:r>
      <w:proofErr w:type="gramStart"/>
      <w:r w:rsidR="0044067F">
        <w:rPr>
          <w:color w:val="000000"/>
          <w:sz w:val="28"/>
          <w:szCs w:val="28"/>
        </w:rPr>
        <w:t xml:space="preserve">Контроль </w:t>
      </w:r>
      <w:r w:rsidR="004B523F" w:rsidRPr="00F16A86">
        <w:rPr>
          <w:color w:val="000000"/>
          <w:sz w:val="28"/>
          <w:szCs w:val="28"/>
        </w:rPr>
        <w:t>за</w:t>
      </w:r>
      <w:proofErr w:type="gramEnd"/>
      <w:r w:rsidR="004B523F" w:rsidRPr="00F16A86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045FFE">
        <w:rPr>
          <w:color w:val="000000"/>
          <w:sz w:val="28"/>
          <w:szCs w:val="28"/>
        </w:rPr>
        <w:t>оставляю за собой</w:t>
      </w:r>
      <w:r w:rsidR="004B523F" w:rsidRPr="007D09E8">
        <w:rPr>
          <w:color w:val="000000"/>
          <w:sz w:val="28"/>
          <w:szCs w:val="28"/>
        </w:rPr>
        <w:t>.</w:t>
      </w:r>
    </w:p>
    <w:p w:rsidR="00E95F5D" w:rsidRDefault="00E95F5D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E95F5D" w:rsidRDefault="00E95F5D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E95F5D" w:rsidRDefault="00E95F5D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4C776B" w:rsidRDefault="00045FFE" w:rsidP="00045FFE">
      <w:pPr>
        <w:rPr>
          <w:sz w:val="28"/>
        </w:rPr>
      </w:pPr>
      <w:r>
        <w:rPr>
          <w:sz w:val="28"/>
        </w:rPr>
        <w:t xml:space="preserve"> </w:t>
      </w:r>
      <w:r w:rsidR="004C776B">
        <w:rPr>
          <w:sz w:val="28"/>
        </w:rPr>
        <w:t xml:space="preserve"> </w:t>
      </w:r>
    </w:p>
    <w:p w:rsidR="00045FFE" w:rsidRDefault="004C776B" w:rsidP="00045FFE">
      <w:pPr>
        <w:rPr>
          <w:sz w:val="28"/>
        </w:rPr>
      </w:pPr>
      <w:r>
        <w:rPr>
          <w:sz w:val="28"/>
        </w:rPr>
        <w:t xml:space="preserve"> </w:t>
      </w:r>
      <w:r w:rsidR="00045FFE">
        <w:rPr>
          <w:sz w:val="28"/>
        </w:rPr>
        <w:t xml:space="preserve"> Глава Администрации</w:t>
      </w:r>
    </w:p>
    <w:p w:rsidR="00045FFE" w:rsidRDefault="00045FFE" w:rsidP="00045FFE">
      <w:pPr>
        <w:rPr>
          <w:sz w:val="28"/>
        </w:rPr>
      </w:pPr>
      <w:r>
        <w:rPr>
          <w:sz w:val="28"/>
        </w:rPr>
        <w:t xml:space="preserve">  </w:t>
      </w:r>
      <w:r w:rsidR="00C14733">
        <w:rPr>
          <w:sz w:val="28"/>
        </w:rPr>
        <w:t>Барабанщиковского</w:t>
      </w:r>
      <w:r w:rsidR="007334FF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</w:t>
      </w:r>
      <w:r w:rsidR="00C14733">
        <w:rPr>
          <w:sz w:val="28"/>
        </w:rPr>
        <w:t xml:space="preserve">              С.Ф. Ващенко</w:t>
      </w:r>
    </w:p>
    <w:p w:rsidR="004C776B" w:rsidRDefault="004C776B" w:rsidP="00045FFE">
      <w:pPr>
        <w:ind w:right="47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C776B" w:rsidRDefault="004C776B" w:rsidP="00045FFE">
      <w:pPr>
        <w:ind w:right="4711"/>
        <w:rPr>
          <w:color w:val="000000"/>
          <w:sz w:val="24"/>
          <w:szCs w:val="24"/>
        </w:rPr>
      </w:pPr>
    </w:p>
    <w:p w:rsidR="000F1991" w:rsidRDefault="000F1991" w:rsidP="006B6940">
      <w:pPr>
        <w:ind w:left="6804"/>
        <w:jc w:val="center"/>
      </w:pPr>
    </w:p>
    <w:p w:rsidR="0044067F" w:rsidRDefault="0044067F" w:rsidP="006B6940">
      <w:pPr>
        <w:ind w:left="6804"/>
        <w:jc w:val="center"/>
      </w:pPr>
    </w:p>
    <w:p w:rsidR="0044067F" w:rsidRDefault="0044067F" w:rsidP="006B6940">
      <w:pPr>
        <w:ind w:left="6804"/>
        <w:jc w:val="center"/>
      </w:pPr>
    </w:p>
    <w:p w:rsidR="0044067F" w:rsidRDefault="0044067F" w:rsidP="006B6940">
      <w:pPr>
        <w:ind w:left="6804"/>
        <w:jc w:val="center"/>
      </w:pPr>
    </w:p>
    <w:p w:rsidR="0044067F" w:rsidRDefault="0044067F" w:rsidP="006B6940">
      <w:pPr>
        <w:ind w:left="6804"/>
        <w:jc w:val="center"/>
      </w:pPr>
    </w:p>
    <w:p w:rsidR="0044067F" w:rsidRDefault="0044067F" w:rsidP="006B6940">
      <w:pPr>
        <w:ind w:left="6804"/>
        <w:jc w:val="center"/>
      </w:pPr>
    </w:p>
    <w:p w:rsidR="0044067F" w:rsidRDefault="0044067F" w:rsidP="006B6940">
      <w:pPr>
        <w:ind w:left="6804"/>
        <w:jc w:val="center"/>
      </w:pPr>
    </w:p>
    <w:p w:rsidR="0044067F" w:rsidRDefault="0044067F" w:rsidP="006B6940">
      <w:pPr>
        <w:ind w:left="6804"/>
        <w:jc w:val="center"/>
      </w:pPr>
    </w:p>
    <w:p w:rsidR="00C14733" w:rsidRDefault="00C14733" w:rsidP="006B6940">
      <w:pPr>
        <w:ind w:left="6804"/>
        <w:jc w:val="center"/>
      </w:pPr>
    </w:p>
    <w:p w:rsidR="00C14733" w:rsidRDefault="00C14733" w:rsidP="006B6940">
      <w:pPr>
        <w:ind w:left="6804"/>
        <w:jc w:val="center"/>
      </w:pPr>
    </w:p>
    <w:p w:rsidR="00C14733" w:rsidRDefault="00C14733" w:rsidP="006B6940">
      <w:pPr>
        <w:ind w:left="6804"/>
        <w:jc w:val="center"/>
      </w:pPr>
    </w:p>
    <w:p w:rsidR="008E09A9" w:rsidRDefault="008E09A9" w:rsidP="006B6940">
      <w:pPr>
        <w:ind w:left="6804"/>
        <w:jc w:val="center"/>
        <w:rPr>
          <w:sz w:val="28"/>
          <w:szCs w:val="28"/>
        </w:rPr>
      </w:pPr>
      <w:bookmarkStart w:id="0" w:name="_GoBack"/>
      <w:bookmarkEnd w:id="0"/>
    </w:p>
    <w:p w:rsidR="008E09A9" w:rsidRDefault="006B6940" w:rsidP="006B6940">
      <w:pPr>
        <w:ind w:left="6804"/>
        <w:jc w:val="center"/>
        <w:rPr>
          <w:sz w:val="28"/>
          <w:szCs w:val="28"/>
        </w:rPr>
      </w:pPr>
      <w:r w:rsidRPr="000F1991">
        <w:rPr>
          <w:sz w:val="28"/>
          <w:szCs w:val="28"/>
        </w:rPr>
        <w:t>Приложение</w:t>
      </w:r>
      <w:r w:rsidR="00E0296D">
        <w:rPr>
          <w:sz w:val="28"/>
          <w:szCs w:val="28"/>
        </w:rPr>
        <w:t xml:space="preserve"> </w:t>
      </w:r>
    </w:p>
    <w:p w:rsidR="006B6940" w:rsidRPr="000F1991" w:rsidRDefault="006B6940" w:rsidP="006B6940">
      <w:pPr>
        <w:ind w:left="6804"/>
        <w:jc w:val="center"/>
        <w:rPr>
          <w:sz w:val="28"/>
          <w:szCs w:val="28"/>
        </w:rPr>
      </w:pPr>
      <w:r w:rsidRPr="000F1991">
        <w:rPr>
          <w:sz w:val="28"/>
          <w:szCs w:val="28"/>
        </w:rPr>
        <w:t>к постановлению</w:t>
      </w:r>
    </w:p>
    <w:p w:rsidR="00C14733" w:rsidRDefault="006B6940" w:rsidP="006B6940">
      <w:pPr>
        <w:ind w:left="6804"/>
        <w:jc w:val="center"/>
        <w:rPr>
          <w:sz w:val="28"/>
          <w:szCs w:val="28"/>
        </w:rPr>
      </w:pPr>
      <w:r w:rsidRPr="000F1991">
        <w:rPr>
          <w:sz w:val="28"/>
          <w:szCs w:val="28"/>
        </w:rPr>
        <w:t xml:space="preserve">Администрации </w:t>
      </w:r>
      <w:r w:rsidR="00C14733">
        <w:rPr>
          <w:sz w:val="28"/>
          <w:szCs w:val="28"/>
        </w:rPr>
        <w:t>Барабанщиковского</w:t>
      </w:r>
    </w:p>
    <w:p w:rsidR="006B6940" w:rsidRPr="000F1991" w:rsidRDefault="000F1991" w:rsidP="006B6940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B6940" w:rsidRPr="000F1991" w:rsidRDefault="006B6940" w:rsidP="006B6940">
      <w:pPr>
        <w:ind w:left="6804"/>
        <w:jc w:val="center"/>
        <w:rPr>
          <w:sz w:val="28"/>
          <w:szCs w:val="28"/>
        </w:rPr>
      </w:pPr>
      <w:r w:rsidRPr="000F1991">
        <w:rPr>
          <w:sz w:val="28"/>
          <w:szCs w:val="28"/>
        </w:rPr>
        <w:t xml:space="preserve">от </w:t>
      </w:r>
      <w:r w:rsidR="0044067F">
        <w:rPr>
          <w:sz w:val="28"/>
          <w:szCs w:val="28"/>
        </w:rPr>
        <w:t xml:space="preserve"> 01</w:t>
      </w:r>
      <w:r w:rsidRPr="000F1991">
        <w:rPr>
          <w:sz w:val="28"/>
          <w:szCs w:val="28"/>
        </w:rPr>
        <w:t>.</w:t>
      </w:r>
      <w:r w:rsidR="000F1991">
        <w:rPr>
          <w:sz w:val="28"/>
          <w:szCs w:val="28"/>
        </w:rPr>
        <w:t>1</w:t>
      </w:r>
      <w:r w:rsidR="007334FF">
        <w:rPr>
          <w:sz w:val="28"/>
          <w:szCs w:val="28"/>
        </w:rPr>
        <w:t>2</w:t>
      </w:r>
      <w:r w:rsidRPr="000F1991">
        <w:rPr>
          <w:sz w:val="28"/>
          <w:szCs w:val="28"/>
        </w:rPr>
        <w:t xml:space="preserve">.2021 № </w:t>
      </w:r>
      <w:r w:rsidR="00C14733">
        <w:rPr>
          <w:sz w:val="28"/>
          <w:szCs w:val="28"/>
        </w:rPr>
        <w:t>65</w:t>
      </w:r>
    </w:p>
    <w:p w:rsidR="006B6940" w:rsidRPr="000F1991" w:rsidRDefault="006B6940" w:rsidP="006B6940">
      <w:pPr>
        <w:jc w:val="both"/>
        <w:rPr>
          <w:sz w:val="28"/>
          <w:szCs w:val="28"/>
        </w:rPr>
      </w:pPr>
    </w:p>
    <w:p w:rsidR="00C4028E" w:rsidRPr="00C4028E" w:rsidRDefault="00C4028E" w:rsidP="00815EE6">
      <w:pPr>
        <w:jc w:val="center"/>
        <w:rPr>
          <w:b/>
          <w:sz w:val="28"/>
          <w:szCs w:val="28"/>
        </w:rPr>
      </w:pPr>
      <w:r w:rsidRPr="00C4028E">
        <w:rPr>
          <w:b/>
          <w:sz w:val="28"/>
          <w:szCs w:val="28"/>
        </w:rPr>
        <w:t>ПОРЯДОК</w:t>
      </w:r>
      <w:r w:rsidRPr="00C4028E">
        <w:rPr>
          <w:b/>
          <w:sz w:val="28"/>
          <w:szCs w:val="28"/>
        </w:rPr>
        <w:br/>
        <w:t>привлечения остатков средств на единый счет бюджета</w:t>
      </w:r>
      <w:r w:rsidR="00AF40DB" w:rsidRPr="00AF40DB">
        <w:rPr>
          <w:sz w:val="28"/>
        </w:rPr>
        <w:t xml:space="preserve"> </w:t>
      </w:r>
      <w:r w:rsidR="00AF40DB" w:rsidRPr="00AF40DB">
        <w:rPr>
          <w:b/>
          <w:sz w:val="28"/>
          <w:szCs w:val="28"/>
        </w:rPr>
        <w:t>Администрации Барабанщиковского сельского поселения Дубовского района</w:t>
      </w:r>
    </w:p>
    <w:p w:rsidR="00C4028E" w:rsidRPr="00C4028E" w:rsidRDefault="00C4028E" w:rsidP="00815EE6">
      <w:pPr>
        <w:jc w:val="center"/>
        <w:rPr>
          <w:b/>
          <w:sz w:val="28"/>
          <w:szCs w:val="28"/>
        </w:rPr>
      </w:pPr>
      <w:r w:rsidRPr="00C4028E">
        <w:rPr>
          <w:b/>
          <w:sz w:val="28"/>
          <w:szCs w:val="28"/>
        </w:rPr>
        <w:t>и возврата привлеченных средств</w:t>
      </w:r>
    </w:p>
    <w:p w:rsidR="00C4028E" w:rsidRPr="00C4028E" w:rsidRDefault="00C4028E" w:rsidP="00C4028E">
      <w:pPr>
        <w:pStyle w:val="110"/>
        <w:tabs>
          <w:tab w:val="left" w:pos="3958"/>
        </w:tabs>
        <w:ind w:left="3708"/>
        <w:jc w:val="both"/>
        <w:rPr>
          <w:bCs w:val="0"/>
          <w:lang w:eastAsia="ru-RU"/>
        </w:rPr>
      </w:pPr>
    </w:p>
    <w:p w:rsidR="00C4028E" w:rsidRDefault="00C4028E" w:rsidP="00FC52E2">
      <w:pPr>
        <w:pStyle w:val="110"/>
        <w:numPr>
          <w:ilvl w:val="0"/>
          <w:numId w:val="6"/>
        </w:numPr>
        <w:tabs>
          <w:tab w:val="left" w:pos="3958"/>
        </w:tabs>
        <w:jc w:val="both"/>
      </w:pPr>
      <w:r w:rsidRPr="00C4028E">
        <w:t>Общие</w:t>
      </w:r>
      <w:r w:rsidRPr="00C4028E">
        <w:rPr>
          <w:spacing w:val="-3"/>
        </w:rPr>
        <w:t xml:space="preserve"> </w:t>
      </w:r>
      <w:r w:rsidRPr="00C4028E">
        <w:t>положения</w:t>
      </w:r>
    </w:p>
    <w:p w:rsidR="00FC52E2" w:rsidRDefault="00FC52E2" w:rsidP="00FC52E2">
      <w:pPr>
        <w:pStyle w:val="12"/>
        <w:shd w:val="clear" w:color="auto" w:fill="auto"/>
        <w:tabs>
          <w:tab w:val="left" w:pos="1124"/>
        </w:tabs>
        <w:spacing w:before="0" w:line="326" w:lineRule="exact"/>
        <w:jc w:val="both"/>
        <w:rPr>
          <w:b w:val="0"/>
          <w:sz w:val="28"/>
          <w:szCs w:val="28"/>
        </w:rPr>
      </w:pPr>
    </w:p>
    <w:p w:rsidR="00FC52E2" w:rsidRPr="00FC52E2" w:rsidRDefault="00FC52E2" w:rsidP="00FC52E2">
      <w:pPr>
        <w:pStyle w:val="12"/>
        <w:shd w:val="clear" w:color="auto" w:fill="auto"/>
        <w:tabs>
          <w:tab w:val="left" w:pos="1124"/>
        </w:tabs>
        <w:spacing w:before="0" w:line="326" w:lineRule="exact"/>
        <w:jc w:val="both"/>
        <w:rPr>
          <w:b w:val="0"/>
          <w:sz w:val="28"/>
          <w:szCs w:val="28"/>
        </w:rPr>
      </w:pPr>
      <w:proofErr w:type="gramStart"/>
      <w:r w:rsidRPr="00FC52E2">
        <w:rPr>
          <w:b w:val="0"/>
          <w:sz w:val="28"/>
          <w:szCs w:val="28"/>
        </w:rPr>
        <w:t>1.</w:t>
      </w:r>
      <w:r w:rsidR="008321F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    </w:t>
      </w:r>
      <w:r w:rsidRPr="00FC52E2">
        <w:rPr>
          <w:b w:val="0"/>
          <w:sz w:val="28"/>
          <w:szCs w:val="28"/>
        </w:rPr>
        <w:t xml:space="preserve">Настоящий Порядок разработан в соответствии со статьей 236.1 Бюджетного кодекса Российской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 марта 2020 года № 368, и устанавливает </w:t>
      </w:r>
      <w:r w:rsidR="00AF40DB">
        <w:rPr>
          <w:b w:val="0"/>
          <w:sz w:val="28"/>
          <w:szCs w:val="28"/>
        </w:rPr>
        <w:t xml:space="preserve">правила </w:t>
      </w:r>
      <w:r w:rsidRPr="00FC52E2">
        <w:rPr>
          <w:b w:val="0"/>
          <w:sz w:val="28"/>
          <w:szCs w:val="28"/>
        </w:rPr>
        <w:t>привлечения остатков средств с казначейских счетов на единый счет местного бюджета и их</w:t>
      </w:r>
      <w:proofErr w:type="gramEnd"/>
      <w:r w:rsidRPr="00FC52E2">
        <w:rPr>
          <w:b w:val="0"/>
          <w:sz w:val="28"/>
          <w:szCs w:val="28"/>
        </w:rPr>
        <w:t xml:space="preserve"> возврата на казначейские счета, с которых они были ранее перечислены.</w:t>
      </w:r>
    </w:p>
    <w:p w:rsidR="00C4028E" w:rsidRPr="00C4028E" w:rsidRDefault="00C4028E" w:rsidP="00C4028E">
      <w:pPr>
        <w:ind w:firstLine="709"/>
        <w:jc w:val="both"/>
        <w:rPr>
          <w:sz w:val="28"/>
          <w:szCs w:val="28"/>
        </w:rPr>
      </w:pPr>
      <w:r w:rsidRPr="00C4028E">
        <w:rPr>
          <w:sz w:val="28"/>
          <w:szCs w:val="28"/>
        </w:rPr>
        <w:t xml:space="preserve"> Настоящий порядок устанавливает правила:</w:t>
      </w:r>
    </w:p>
    <w:p w:rsidR="00C4028E" w:rsidRPr="00C4028E" w:rsidRDefault="00C4028E" w:rsidP="00C4028E">
      <w:pPr>
        <w:ind w:firstLine="709"/>
        <w:jc w:val="both"/>
        <w:rPr>
          <w:sz w:val="28"/>
          <w:szCs w:val="28"/>
        </w:rPr>
      </w:pPr>
      <w:r w:rsidRPr="00C4028E">
        <w:rPr>
          <w:sz w:val="28"/>
          <w:szCs w:val="28"/>
        </w:rPr>
        <w:t xml:space="preserve">а) привлечения </w:t>
      </w:r>
      <w:r w:rsidR="00C14733">
        <w:rPr>
          <w:sz w:val="28"/>
          <w:szCs w:val="28"/>
        </w:rPr>
        <w:t>А</w:t>
      </w:r>
      <w:r w:rsidRPr="00C4028E">
        <w:rPr>
          <w:sz w:val="28"/>
          <w:szCs w:val="28"/>
        </w:rPr>
        <w:t xml:space="preserve">дминистрацией </w:t>
      </w:r>
      <w:r w:rsidR="00AF40DB">
        <w:rPr>
          <w:sz w:val="28"/>
          <w:szCs w:val="28"/>
        </w:rPr>
        <w:t>Барабанщиковского</w:t>
      </w:r>
      <w:r w:rsidRPr="00C4028E">
        <w:rPr>
          <w:sz w:val="28"/>
          <w:szCs w:val="28"/>
        </w:rPr>
        <w:t xml:space="preserve"> сельского поселения </w:t>
      </w:r>
      <w:r w:rsidR="00FC52E2">
        <w:rPr>
          <w:sz w:val="28"/>
          <w:szCs w:val="28"/>
        </w:rPr>
        <w:t>Дубовс</w:t>
      </w:r>
      <w:r w:rsidRPr="00C4028E">
        <w:rPr>
          <w:sz w:val="28"/>
          <w:szCs w:val="28"/>
        </w:rPr>
        <w:t>кого района (далее - администрация) остатков средств на единый счет местного бюджета за счет:</w:t>
      </w:r>
    </w:p>
    <w:p w:rsidR="00C4028E" w:rsidRPr="00C4028E" w:rsidRDefault="00C4028E" w:rsidP="00C4028E">
      <w:pPr>
        <w:pStyle w:val="a3"/>
        <w:ind w:right="164" w:firstLine="709"/>
        <w:jc w:val="both"/>
        <w:rPr>
          <w:szCs w:val="28"/>
        </w:rPr>
      </w:pPr>
      <w:r w:rsidRPr="00C4028E">
        <w:rPr>
          <w:szCs w:val="28"/>
        </w:rPr>
        <w:t>средств на казначейском счете для осуществления и отражения операций с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денежными средствами, поступающими во временное распоряжение получателей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средств</w:t>
      </w:r>
      <w:r w:rsidRPr="00C4028E">
        <w:rPr>
          <w:spacing w:val="-1"/>
          <w:szCs w:val="28"/>
        </w:rPr>
        <w:t xml:space="preserve"> </w:t>
      </w:r>
      <w:r w:rsidRPr="00C4028E">
        <w:rPr>
          <w:szCs w:val="28"/>
        </w:rPr>
        <w:t>местного бюджета;</w:t>
      </w:r>
    </w:p>
    <w:p w:rsidR="007334FF" w:rsidRPr="002C3EB9" w:rsidRDefault="007334FF" w:rsidP="007334FF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2C3EB9">
        <w:rPr>
          <w:color w:val="000000"/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C4028E" w:rsidRPr="00C4028E" w:rsidRDefault="00C4028E" w:rsidP="00C4028E">
      <w:pPr>
        <w:pStyle w:val="a3"/>
        <w:ind w:right="164" w:firstLine="709"/>
        <w:jc w:val="both"/>
        <w:rPr>
          <w:szCs w:val="28"/>
        </w:rPr>
      </w:pPr>
      <w:r w:rsidRPr="00C4028E">
        <w:rPr>
          <w:szCs w:val="28"/>
        </w:rPr>
        <w:t>средств на казначейском счете для осуществления и отражения операций с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денежными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средствами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юридических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лиц,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не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являющихся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участниками</w:t>
      </w:r>
      <w:r w:rsidRPr="00C4028E">
        <w:rPr>
          <w:spacing w:val="-67"/>
          <w:szCs w:val="28"/>
        </w:rPr>
        <w:t xml:space="preserve"> </w:t>
      </w:r>
      <w:r w:rsidRPr="00C4028E">
        <w:rPr>
          <w:szCs w:val="28"/>
        </w:rPr>
        <w:t>бюджетного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процесса,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муниципальными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бюджетными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и</w:t>
      </w:r>
      <w:r w:rsidRPr="00C4028E">
        <w:rPr>
          <w:spacing w:val="1"/>
          <w:szCs w:val="28"/>
        </w:rPr>
        <w:t xml:space="preserve"> </w:t>
      </w:r>
      <w:r w:rsidRPr="00C4028E">
        <w:rPr>
          <w:szCs w:val="28"/>
        </w:rPr>
        <w:t>автономными</w:t>
      </w:r>
      <w:r w:rsidRPr="00C4028E">
        <w:rPr>
          <w:spacing w:val="-67"/>
          <w:szCs w:val="28"/>
        </w:rPr>
        <w:t xml:space="preserve"> </w:t>
      </w:r>
      <w:r w:rsidRPr="00C4028E">
        <w:rPr>
          <w:szCs w:val="28"/>
        </w:rPr>
        <w:t>учреждениями, источником финансового обеспечения которых являются средства</w:t>
      </w:r>
      <w:r w:rsidRPr="00C4028E">
        <w:rPr>
          <w:spacing w:val="-67"/>
          <w:szCs w:val="28"/>
        </w:rPr>
        <w:t xml:space="preserve"> </w:t>
      </w:r>
      <w:r w:rsidR="00A87E66">
        <w:rPr>
          <w:spacing w:val="-67"/>
          <w:szCs w:val="28"/>
        </w:rPr>
        <w:t xml:space="preserve">                             </w:t>
      </w:r>
      <w:r w:rsidRPr="00C4028E">
        <w:rPr>
          <w:szCs w:val="28"/>
        </w:rPr>
        <w:t>местного бюджета;</w:t>
      </w:r>
    </w:p>
    <w:p w:rsidR="00C4028E" w:rsidRPr="00C4028E" w:rsidRDefault="00C4028E" w:rsidP="00C4028E">
      <w:pPr>
        <w:ind w:firstLine="709"/>
        <w:jc w:val="both"/>
        <w:rPr>
          <w:sz w:val="28"/>
          <w:szCs w:val="28"/>
        </w:rPr>
      </w:pPr>
      <w:r w:rsidRPr="00C4028E">
        <w:rPr>
          <w:sz w:val="28"/>
          <w:szCs w:val="28"/>
        </w:rPr>
        <w:t>б) возврата с единого счета местного бюджета указанных в абзацах втором –</w:t>
      </w:r>
      <w:r w:rsidRPr="00C4028E">
        <w:rPr>
          <w:spacing w:val="-67"/>
          <w:sz w:val="28"/>
          <w:szCs w:val="28"/>
        </w:rPr>
        <w:t xml:space="preserve"> </w:t>
      </w:r>
      <w:hyperlink r:id="rId9">
        <w:r w:rsidRPr="00C4028E">
          <w:rPr>
            <w:sz w:val="28"/>
            <w:szCs w:val="28"/>
          </w:rPr>
          <w:t>четвертом подпункта «а»</w:t>
        </w:r>
      </w:hyperlink>
      <w:r w:rsidRPr="00C4028E">
        <w:rPr>
          <w:sz w:val="28"/>
          <w:szCs w:val="28"/>
        </w:rPr>
        <w:t xml:space="preserve"> настоящего пункта средств на казначейские счета, с</w:t>
      </w:r>
      <w:r w:rsidRPr="00C4028E">
        <w:rPr>
          <w:spacing w:val="1"/>
          <w:sz w:val="28"/>
          <w:szCs w:val="28"/>
        </w:rPr>
        <w:t xml:space="preserve"> </w:t>
      </w:r>
      <w:r w:rsidRPr="00C4028E">
        <w:rPr>
          <w:sz w:val="28"/>
          <w:szCs w:val="28"/>
        </w:rPr>
        <w:t>которых</w:t>
      </w:r>
      <w:r w:rsidRPr="00C4028E">
        <w:rPr>
          <w:spacing w:val="-1"/>
          <w:sz w:val="28"/>
          <w:szCs w:val="28"/>
        </w:rPr>
        <w:t xml:space="preserve"> </w:t>
      </w:r>
      <w:r w:rsidRPr="00C4028E">
        <w:rPr>
          <w:sz w:val="28"/>
          <w:szCs w:val="28"/>
        </w:rPr>
        <w:t>они были ранее перечислены.</w:t>
      </w:r>
    </w:p>
    <w:p w:rsidR="00C4028E" w:rsidRPr="00C4028E" w:rsidRDefault="008321F6" w:rsidP="000B0D4C">
      <w:pPr>
        <w:pStyle w:val="aff2"/>
        <w:tabs>
          <w:tab w:val="left" w:pos="110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028E" w:rsidRPr="00C4028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4028E" w:rsidRPr="00C4028E">
        <w:rPr>
          <w:rFonts w:ascii="Times New Roman" w:hAnsi="Times New Roman"/>
          <w:sz w:val="28"/>
          <w:szCs w:val="28"/>
        </w:rPr>
        <w:t>Казначейский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для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осуществления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отражения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операций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денежными средствами, поступающими во временное распоряжение получателей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 xml:space="preserve">средств </w:t>
      </w:r>
      <w:r w:rsidR="00C4028E" w:rsidRPr="00C4028E">
        <w:rPr>
          <w:rFonts w:ascii="Times New Roman" w:hAnsi="Times New Roman"/>
          <w:sz w:val="28"/>
          <w:szCs w:val="28"/>
        </w:rPr>
        <w:lastRenderedPageBreak/>
        <w:t>местного бюджета, казначейский счет для осуществления и отражения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операций с денежными средствами муниципальных бюджетных и автономных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учреждений,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для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осуществления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отражения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операций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денежными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средствами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юридических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лиц,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являющихся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участниками</w:t>
      </w:r>
      <w:r w:rsidR="00C4028E" w:rsidRPr="00C4028E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процесса,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муниципальными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бюджетными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автономными</w:t>
      </w:r>
      <w:r w:rsidR="00C4028E" w:rsidRPr="00C4028E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учреждениями, источником финансового обеспечения которых являются</w:t>
      </w:r>
      <w:proofErr w:type="gramEnd"/>
      <w:r w:rsidR="00C4028E" w:rsidRPr="00C4028E">
        <w:rPr>
          <w:rFonts w:ascii="Times New Roman" w:hAnsi="Times New Roman"/>
          <w:sz w:val="28"/>
          <w:szCs w:val="28"/>
        </w:rPr>
        <w:t xml:space="preserve"> средства</w:t>
      </w:r>
      <w:r w:rsidR="00C4028E" w:rsidRPr="00C4028E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(далее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–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счета)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открываются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администрации</w:t>
      </w:r>
      <w:r w:rsidR="00C4028E" w:rsidRPr="00C4028E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 Федеральном казначействе.</w:t>
      </w:r>
    </w:p>
    <w:p w:rsidR="00C4028E" w:rsidRPr="00C4028E" w:rsidRDefault="008321F6" w:rsidP="000B0D4C">
      <w:pPr>
        <w:pStyle w:val="aff2"/>
        <w:tabs>
          <w:tab w:val="left" w:pos="115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028E" w:rsidRPr="00C4028E">
        <w:rPr>
          <w:rFonts w:ascii="Times New Roman" w:hAnsi="Times New Roman"/>
          <w:sz w:val="28"/>
          <w:szCs w:val="28"/>
        </w:rPr>
        <w:t>3. Администрация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 xml:space="preserve">осуществляет учет операций в соответствии </w:t>
      </w:r>
      <w:r w:rsidR="002319C9">
        <w:rPr>
          <w:rFonts w:ascii="Times New Roman" w:hAnsi="Times New Roman"/>
          <w:sz w:val="28"/>
          <w:szCs w:val="28"/>
        </w:rPr>
        <w:t xml:space="preserve">с </w:t>
      </w:r>
      <w:r w:rsidR="00C4028E" w:rsidRPr="00C4028E">
        <w:rPr>
          <w:rFonts w:ascii="Times New Roman" w:hAnsi="Times New Roman"/>
          <w:sz w:val="28"/>
          <w:szCs w:val="28"/>
        </w:rPr>
        <w:t>настоящим</w:t>
      </w:r>
      <w:r w:rsidR="00C4028E" w:rsidRPr="00C4028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Порядком</w:t>
      </w:r>
      <w:r w:rsidR="00C4028E"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</w:t>
      </w:r>
      <w:r w:rsidR="00C4028E"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части сумм:</w:t>
      </w:r>
    </w:p>
    <w:p w:rsidR="00C4028E" w:rsidRPr="00C4028E" w:rsidRDefault="00C4028E" w:rsidP="00C4028E">
      <w:pPr>
        <w:pStyle w:val="aff2"/>
        <w:widowControl w:val="0"/>
        <w:numPr>
          <w:ilvl w:val="1"/>
          <w:numId w:val="5"/>
        </w:numPr>
        <w:tabs>
          <w:tab w:val="left" w:pos="11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28E">
        <w:rPr>
          <w:rFonts w:ascii="Times New Roman" w:hAnsi="Times New Roman"/>
          <w:sz w:val="28"/>
          <w:szCs w:val="28"/>
        </w:rPr>
        <w:t>поступивших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(перечисленных)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на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единый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счет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местного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бюджета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с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казначейских</w:t>
      </w:r>
      <w:r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счетов;</w:t>
      </w:r>
      <w:proofErr w:type="gramEnd"/>
    </w:p>
    <w:p w:rsidR="00C4028E" w:rsidRPr="00C4028E" w:rsidRDefault="00C4028E" w:rsidP="00C4028E">
      <w:pPr>
        <w:pStyle w:val="aff2"/>
        <w:widowControl w:val="0"/>
        <w:numPr>
          <w:ilvl w:val="1"/>
          <w:numId w:val="5"/>
        </w:numPr>
        <w:tabs>
          <w:tab w:val="left" w:pos="10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28E">
        <w:rPr>
          <w:rFonts w:ascii="Times New Roman" w:hAnsi="Times New Roman"/>
          <w:sz w:val="28"/>
          <w:szCs w:val="28"/>
        </w:rPr>
        <w:t>перечисленных</w:t>
      </w:r>
      <w:proofErr w:type="gramEnd"/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(поступивших)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с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единого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счета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местного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бюджета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на</w:t>
      </w:r>
      <w:r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казначейские</w:t>
      </w:r>
      <w:r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028E">
        <w:rPr>
          <w:rFonts w:ascii="Times New Roman" w:hAnsi="Times New Roman"/>
          <w:sz w:val="28"/>
          <w:szCs w:val="28"/>
        </w:rPr>
        <w:t>счета.</w:t>
      </w:r>
    </w:p>
    <w:p w:rsidR="002319C9" w:rsidRDefault="002319C9" w:rsidP="00C4028E">
      <w:pPr>
        <w:pStyle w:val="aff2"/>
        <w:tabs>
          <w:tab w:val="left" w:pos="1086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4028E" w:rsidRPr="00C4028E" w:rsidRDefault="00C4028E" w:rsidP="008321F6">
      <w:pPr>
        <w:pStyle w:val="aff2"/>
        <w:tabs>
          <w:tab w:val="left" w:pos="1086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4028E">
        <w:rPr>
          <w:rFonts w:ascii="Times New Roman" w:hAnsi="Times New Roman"/>
          <w:b/>
          <w:sz w:val="28"/>
          <w:szCs w:val="28"/>
        </w:rPr>
        <w:t>II. Условия и порядок привлечения остатков средств на единый счет местного бюджета</w:t>
      </w:r>
    </w:p>
    <w:p w:rsidR="00C4028E" w:rsidRPr="00C4028E" w:rsidRDefault="008321F6" w:rsidP="00C4028E">
      <w:pPr>
        <w:pStyle w:val="aff2"/>
        <w:tabs>
          <w:tab w:val="left" w:pos="110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4028E" w:rsidRPr="00C4028E">
        <w:rPr>
          <w:rFonts w:ascii="Times New Roman" w:hAnsi="Times New Roman"/>
          <w:sz w:val="28"/>
          <w:szCs w:val="28"/>
        </w:rPr>
        <w:t>. Администрация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осуществляет привлечение остатков сре</w:t>
      </w:r>
      <w:proofErr w:type="gramStart"/>
      <w:r w:rsidR="00C4028E" w:rsidRPr="00C4028E">
        <w:rPr>
          <w:rFonts w:ascii="Times New Roman" w:hAnsi="Times New Roman"/>
          <w:sz w:val="28"/>
          <w:szCs w:val="28"/>
        </w:rPr>
        <w:t>дств с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</w:t>
      </w:r>
      <w:proofErr w:type="gramEnd"/>
      <w:r w:rsidR="00C4028E" w:rsidRPr="00C4028E">
        <w:rPr>
          <w:rFonts w:ascii="Times New Roman" w:hAnsi="Times New Roman"/>
          <w:sz w:val="28"/>
          <w:szCs w:val="28"/>
        </w:rPr>
        <w:t>азначейских счетов на единый счет местного бюджета в случае прогнозирования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временного</w:t>
      </w:r>
      <w:r w:rsidR="00C4028E" w:rsidRPr="00C4028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кассового разрыва</w:t>
      </w:r>
      <w:r w:rsidR="00C4028E"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</w:t>
      </w:r>
      <w:r w:rsidR="00C4028E"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едином</w:t>
      </w:r>
      <w:r w:rsidR="00C4028E"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счете</w:t>
      </w:r>
      <w:r w:rsidR="00C4028E"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 бюджета.</w:t>
      </w:r>
    </w:p>
    <w:p w:rsidR="00C4028E" w:rsidRPr="00C4028E" w:rsidRDefault="008321F6" w:rsidP="00C4028E">
      <w:pPr>
        <w:pStyle w:val="aff2"/>
        <w:tabs>
          <w:tab w:val="left" w:pos="110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C4028E" w:rsidRPr="00C402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028E" w:rsidRPr="00C4028E">
        <w:rPr>
          <w:rFonts w:ascii="Times New Roman" w:hAnsi="Times New Roman"/>
          <w:sz w:val="28"/>
          <w:szCs w:val="28"/>
        </w:rPr>
        <w:t>Объем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привлекаемых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средств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счетов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единый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определяется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администрацией,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исходя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из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остатк</w:t>
      </w:r>
      <w:r w:rsidR="002319C9">
        <w:rPr>
          <w:rFonts w:ascii="Times New Roman" w:hAnsi="Times New Roman"/>
          <w:sz w:val="28"/>
          <w:szCs w:val="28"/>
        </w:rPr>
        <w:t>ов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средств на казначейских счетах, сложившегося после исполнения распоряжений о</w:t>
      </w:r>
      <w:r w:rsidR="00C4028E" w:rsidRPr="00C4028E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совершении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платежей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счетам,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соблюдением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тре</w:t>
      </w:r>
      <w:r>
        <w:rPr>
          <w:rFonts w:ascii="Times New Roman" w:hAnsi="Times New Roman"/>
          <w:sz w:val="28"/>
          <w:szCs w:val="28"/>
        </w:rPr>
        <w:t>бований, установленных пунктом 2.3</w:t>
      </w:r>
      <w:r w:rsidR="00C4028E" w:rsidRPr="00C4028E">
        <w:rPr>
          <w:rFonts w:ascii="Times New Roman" w:hAnsi="Times New Roman"/>
          <w:sz w:val="28"/>
          <w:szCs w:val="28"/>
        </w:rPr>
        <w:t xml:space="preserve"> настоящего Порядка, но не более суммы,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необходимой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для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покрытия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временного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кассового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разрыва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едином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 бюджета.</w:t>
      </w:r>
      <w:proofErr w:type="gramEnd"/>
    </w:p>
    <w:p w:rsidR="00C4028E" w:rsidRPr="00C4028E" w:rsidRDefault="008321F6" w:rsidP="00C4028E">
      <w:pPr>
        <w:pStyle w:val="aff2"/>
        <w:tabs>
          <w:tab w:val="left" w:pos="110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C4028E" w:rsidRPr="00C402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028E" w:rsidRPr="00C4028E">
        <w:rPr>
          <w:rFonts w:ascii="Times New Roman" w:hAnsi="Times New Roman"/>
          <w:sz w:val="28"/>
          <w:szCs w:val="28"/>
        </w:rPr>
        <w:t>Объем привлекаемых средств с казначейских счетов должен обеспечивать</w:t>
      </w:r>
      <w:r w:rsidR="00C4028E" w:rsidRPr="00C4028E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достаточность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средств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соответствующем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казначейском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для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осуществления выплат в рабочий день, следующий за днем привлечения средств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 единый счет местного бюджета, на основании направленных в администрацию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распоряжений о совершении казначейских платежей с казначейских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счетов</w:t>
      </w:r>
      <w:r w:rsidR="00C4028E" w:rsidRPr="00C4028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получателями</w:t>
      </w:r>
      <w:r w:rsidR="00C4028E" w:rsidRPr="00C4028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средств</w:t>
      </w:r>
      <w:r w:rsidR="00C4028E" w:rsidRPr="00C4028E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</w:t>
      </w:r>
      <w:r w:rsidR="00C4028E" w:rsidRPr="00C4028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бюджета,</w:t>
      </w:r>
      <w:r w:rsidR="00C4028E" w:rsidRPr="00C4028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7334FF" w:rsidRPr="002C3EB9">
        <w:rPr>
          <w:rFonts w:ascii="Times New Roman" w:hAnsi="Times New Roman"/>
          <w:color w:val="000000"/>
          <w:sz w:val="28"/>
          <w:szCs w:val="28"/>
          <w:lang w:eastAsia="ru-RU"/>
        </w:rPr>
        <w:t>средств местного бюджета, муниципальными бюджетными</w:t>
      </w:r>
      <w:r w:rsidR="007334FF">
        <w:rPr>
          <w:rFonts w:ascii="Arial" w:hAnsi="Arial" w:cs="Arial"/>
          <w:color w:val="000000"/>
          <w:sz w:val="16"/>
          <w:szCs w:val="16"/>
          <w:lang w:eastAsia="ru-RU"/>
        </w:rPr>
        <w:t xml:space="preserve"> </w:t>
      </w:r>
      <w:r w:rsidR="007334FF" w:rsidRPr="006E1FF5">
        <w:rPr>
          <w:rFonts w:ascii="Times New Roman" w:hAnsi="Times New Roman"/>
          <w:color w:val="000000"/>
          <w:sz w:val="28"/>
          <w:szCs w:val="28"/>
          <w:lang w:eastAsia="ru-RU"/>
        </w:rPr>
        <w:t>автономными учреждениями,</w:t>
      </w:r>
      <w:r w:rsidR="00733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юридическими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лицами,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являющимися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участниками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бюджетного</w:t>
      </w:r>
      <w:proofErr w:type="gramEnd"/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процесса,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муниципальными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бюджетными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 xml:space="preserve">автономными учреждениями (далее </w:t>
      </w:r>
      <w:r>
        <w:rPr>
          <w:rFonts w:ascii="Times New Roman" w:hAnsi="Times New Roman"/>
          <w:sz w:val="28"/>
          <w:szCs w:val="28"/>
        </w:rPr>
        <w:t>–</w:t>
      </w:r>
      <w:r w:rsidR="00C4028E" w:rsidRPr="00C4028E">
        <w:rPr>
          <w:rFonts w:ascii="Times New Roman" w:hAnsi="Times New Roman"/>
          <w:sz w:val="28"/>
          <w:szCs w:val="28"/>
        </w:rPr>
        <w:t xml:space="preserve"> косвенные участники системы казначейских</w:t>
      </w:r>
      <w:r w:rsidR="00C4028E" w:rsidRPr="00C4028E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платежей).</w:t>
      </w:r>
    </w:p>
    <w:p w:rsidR="00C4028E" w:rsidRPr="00C4028E" w:rsidRDefault="008321F6" w:rsidP="00C4028E">
      <w:pPr>
        <w:pStyle w:val="aff2"/>
        <w:tabs>
          <w:tab w:val="left" w:pos="110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</w:t>
      </w:r>
      <w:r w:rsidR="00C4028E" w:rsidRPr="00C4028E">
        <w:rPr>
          <w:rFonts w:ascii="Times New Roman" w:hAnsi="Times New Roman"/>
          <w:sz w:val="28"/>
          <w:szCs w:val="28"/>
        </w:rPr>
        <w:t>. Администрация направляет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распоряжения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C4028E" w:rsidRPr="00C4028E">
        <w:rPr>
          <w:rFonts w:ascii="Times New Roman" w:hAnsi="Times New Roman"/>
          <w:sz w:val="28"/>
          <w:szCs w:val="28"/>
        </w:rPr>
        <w:t>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совершении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казначейских платежей по привлечению остатков средств с казначейских счетов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единый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территориальный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орган</w:t>
      </w:r>
      <w:proofErr w:type="gramEnd"/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Федерального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казначейства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позднее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16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часов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времени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(в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дни,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непосредственно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предшествующие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выходным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нерабочим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праздничным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дням,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-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до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15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часов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</w:t>
      </w:r>
      <w:r w:rsidR="00C4028E"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времени).</w:t>
      </w:r>
    </w:p>
    <w:p w:rsidR="00C4028E" w:rsidRPr="00C4028E" w:rsidRDefault="00C4028E" w:rsidP="008321F6">
      <w:pPr>
        <w:pStyle w:val="aff2"/>
        <w:tabs>
          <w:tab w:val="left" w:pos="110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4028E">
        <w:rPr>
          <w:rFonts w:ascii="Times New Roman" w:hAnsi="Times New Roman"/>
          <w:b/>
          <w:sz w:val="28"/>
          <w:szCs w:val="28"/>
        </w:rPr>
        <w:t>III. Условия и порядок возврата средств, привлеченных на единый счет местного бюджета</w:t>
      </w:r>
    </w:p>
    <w:p w:rsidR="00C4028E" w:rsidRPr="00C4028E" w:rsidRDefault="008321F6" w:rsidP="00C4028E">
      <w:pPr>
        <w:pStyle w:val="aff2"/>
        <w:tabs>
          <w:tab w:val="left" w:pos="110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C4028E" w:rsidRPr="00C402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028E" w:rsidRPr="00C4028E">
        <w:rPr>
          <w:rFonts w:ascii="Times New Roman" w:hAnsi="Times New Roman"/>
          <w:sz w:val="28"/>
          <w:szCs w:val="28"/>
        </w:rPr>
        <w:t>Администрация осуществляет возврат привлеченных средств на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счета,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которых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они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были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ранее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перечислены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единый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бюджета,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том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числе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целях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проведения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операций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за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привлеченных средств, не позднее второго рабочего дня, следующего за днем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приема к исполнению распоряжений получателей указанных средств, а также при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завершении текущего финансового года, но не позднее последнего рабочего дня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текущего</w:t>
      </w:r>
      <w:r w:rsidR="00C4028E"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="00C4028E" w:rsidRPr="00C4028E">
        <w:rPr>
          <w:rFonts w:ascii="Times New Roman" w:hAnsi="Times New Roman"/>
          <w:sz w:val="28"/>
          <w:szCs w:val="28"/>
        </w:rPr>
        <w:t xml:space="preserve"> года.</w:t>
      </w:r>
    </w:p>
    <w:p w:rsidR="00C4028E" w:rsidRPr="00C4028E" w:rsidRDefault="008321F6" w:rsidP="00C4028E">
      <w:pPr>
        <w:pStyle w:val="aff2"/>
        <w:tabs>
          <w:tab w:val="left" w:pos="110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C4028E" w:rsidRPr="00C4028E">
        <w:rPr>
          <w:rFonts w:ascii="Times New Roman" w:hAnsi="Times New Roman"/>
          <w:sz w:val="28"/>
          <w:szCs w:val="28"/>
        </w:rPr>
        <w:t>. Для проведения операций со средствами косвенных участников системы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казначейских платежей администрация осуществляет возврат средств с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единого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соответствующий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соблюдением</w:t>
      </w:r>
      <w:r w:rsidR="00C4028E" w:rsidRPr="00C4028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требований,</w:t>
      </w:r>
      <w:r w:rsidR="00C4028E" w:rsidRPr="00C4028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установленных</w:t>
      </w:r>
      <w:r w:rsidR="00C4028E"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hyperlink r:id="rId10">
        <w:r w:rsidR="00C4028E" w:rsidRPr="00C4028E">
          <w:rPr>
            <w:rFonts w:ascii="Times New Roman" w:hAnsi="Times New Roman"/>
            <w:sz w:val="28"/>
            <w:szCs w:val="28"/>
          </w:rPr>
          <w:t>пунктом</w:t>
        </w:r>
        <w:r w:rsidR="00C4028E" w:rsidRPr="00C4028E">
          <w:rPr>
            <w:rFonts w:ascii="Times New Roman" w:hAnsi="Times New Roman"/>
            <w:spacing w:val="-3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3.4</w:t>
      </w:r>
      <w:r w:rsidR="00C4028E"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настоящего</w:t>
      </w:r>
      <w:r w:rsidR="00C4028E" w:rsidRPr="00C4028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Порядка.</w:t>
      </w:r>
    </w:p>
    <w:p w:rsidR="00C4028E" w:rsidRPr="00C4028E" w:rsidRDefault="008321F6" w:rsidP="00C4028E">
      <w:pPr>
        <w:pStyle w:val="aff2"/>
        <w:tabs>
          <w:tab w:val="left" w:pos="110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C4028E" w:rsidRPr="00C4028E">
        <w:rPr>
          <w:rFonts w:ascii="Times New Roman" w:hAnsi="Times New Roman"/>
          <w:sz w:val="28"/>
          <w:szCs w:val="28"/>
        </w:rPr>
        <w:t>. Объем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возвращаемых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средств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единого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определяется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администрацией,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исходя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из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суммы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подлежащих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оплате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распоряжений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совершении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платежей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счетов,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направленных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администрацию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косвенными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участниками</w:t>
      </w:r>
      <w:r w:rsidR="00C4028E" w:rsidRPr="00C4028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системы казначейских платежей.</w:t>
      </w:r>
    </w:p>
    <w:p w:rsidR="00C4028E" w:rsidRPr="00C4028E" w:rsidRDefault="008321F6" w:rsidP="00C4028E">
      <w:pPr>
        <w:pStyle w:val="aff2"/>
        <w:tabs>
          <w:tab w:val="left" w:pos="110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4028E" w:rsidRPr="00C402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028E" w:rsidRPr="00C4028E">
        <w:rPr>
          <w:rFonts w:ascii="Times New Roman" w:hAnsi="Times New Roman"/>
          <w:sz w:val="28"/>
          <w:szCs w:val="28"/>
        </w:rPr>
        <w:t>Перечисление средств с единого счета местного бюджета, необходимых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 xml:space="preserve">для обеспечения выплат, предусмотренных пунктом </w:t>
      </w:r>
      <w:r w:rsidR="008E09A9">
        <w:rPr>
          <w:rFonts w:ascii="Times New Roman" w:hAnsi="Times New Roman"/>
          <w:sz w:val="28"/>
          <w:szCs w:val="28"/>
        </w:rPr>
        <w:t>3.2</w:t>
      </w:r>
      <w:r w:rsidR="00C4028E" w:rsidRPr="00C4028E">
        <w:rPr>
          <w:rFonts w:ascii="Times New Roman" w:hAnsi="Times New Roman"/>
          <w:sz w:val="28"/>
          <w:szCs w:val="28"/>
        </w:rPr>
        <w:t xml:space="preserve"> настоящего Порядка, на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соответствующий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осуществляется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пределах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суммы,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превышающей разницу между объемом средств, поступивших с казначейского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счета на единый счет местного бюджета, и объемом средств, перечисленных с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единого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местного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бюджета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на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казначейский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счет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в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течение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текущего</w:t>
      </w:r>
      <w:r w:rsidR="00C4028E" w:rsidRPr="00C4028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028E" w:rsidRPr="00C4028E">
        <w:rPr>
          <w:rFonts w:ascii="Times New Roman" w:hAnsi="Times New Roman"/>
          <w:sz w:val="28"/>
          <w:szCs w:val="28"/>
        </w:rPr>
        <w:t>финансового года.</w:t>
      </w:r>
      <w:proofErr w:type="gramEnd"/>
    </w:p>
    <w:p w:rsidR="006B6940" w:rsidRPr="00C4028E" w:rsidRDefault="006B6940" w:rsidP="006B6940">
      <w:pPr>
        <w:jc w:val="both"/>
        <w:rPr>
          <w:sz w:val="28"/>
          <w:szCs w:val="28"/>
        </w:rPr>
      </w:pPr>
    </w:p>
    <w:sectPr w:rsidR="006B6940" w:rsidRPr="00C4028E" w:rsidSect="008E09A9">
      <w:pgSz w:w="12240" w:h="15840"/>
      <w:pgMar w:top="851" w:right="850" w:bottom="709" w:left="1701" w:header="22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7" w:rsidRDefault="00152567">
      <w:r>
        <w:separator/>
      </w:r>
    </w:p>
  </w:endnote>
  <w:endnote w:type="continuationSeparator" w:id="0">
    <w:p w:rsidR="00152567" w:rsidRDefault="0015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7" w:rsidRDefault="00152567">
      <w:r>
        <w:separator/>
      </w:r>
    </w:p>
  </w:footnote>
  <w:footnote w:type="continuationSeparator" w:id="0">
    <w:p w:rsidR="00152567" w:rsidRDefault="0015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B14A39"/>
    <w:multiLevelType w:val="hybridMultilevel"/>
    <w:tmpl w:val="BA04D62C"/>
    <w:lvl w:ilvl="0" w:tplc="06BA6408">
      <w:numFmt w:val="bullet"/>
      <w:lvlText w:val="–"/>
      <w:lvlJc w:val="left"/>
      <w:pPr>
        <w:ind w:left="11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02D9A">
      <w:numFmt w:val="bullet"/>
      <w:lvlText w:val="-"/>
      <w:lvlJc w:val="left"/>
      <w:pPr>
        <w:ind w:left="11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6EF4E6">
      <w:numFmt w:val="bullet"/>
      <w:lvlText w:val="•"/>
      <w:lvlJc w:val="left"/>
      <w:pPr>
        <w:ind w:left="2137" w:hanging="282"/>
      </w:pPr>
      <w:rPr>
        <w:rFonts w:hint="default"/>
        <w:lang w:val="ru-RU" w:eastAsia="en-US" w:bidi="ar-SA"/>
      </w:rPr>
    </w:lvl>
    <w:lvl w:ilvl="3" w:tplc="DA56D44A">
      <w:numFmt w:val="bullet"/>
      <w:lvlText w:val="•"/>
      <w:lvlJc w:val="left"/>
      <w:pPr>
        <w:ind w:left="3145" w:hanging="282"/>
      </w:pPr>
      <w:rPr>
        <w:rFonts w:hint="default"/>
        <w:lang w:val="ru-RU" w:eastAsia="en-US" w:bidi="ar-SA"/>
      </w:rPr>
    </w:lvl>
    <w:lvl w:ilvl="4" w:tplc="BA0E4332">
      <w:numFmt w:val="bullet"/>
      <w:lvlText w:val="•"/>
      <w:lvlJc w:val="left"/>
      <w:pPr>
        <w:ind w:left="4154" w:hanging="282"/>
      </w:pPr>
      <w:rPr>
        <w:rFonts w:hint="default"/>
        <w:lang w:val="ru-RU" w:eastAsia="en-US" w:bidi="ar-SA"/>
      </w:rPr>
    </w:lvl>
    <w:lvl w:ilvl="5" w:tplc="57C202B6">
      <w:numFmt w:val="bullet"/>
      <w:lvlText w:val="•"/>
      <w:lvlJc w:val="left"/>
      <w:pPr>
        <w:ind w:left="5163" w:hanging="282"/>
      </w:pPr>
      <w:rPr>
        <w:rFonts w:hint="default"/>
        <w:lang w:val="ru-RU" w:eastAsia="en-US" w:bidi="ar-SA"/>
      </w:rPr>
    </w:lvl>
    <w:lvl w:ilvl="6" w:tplc="7E82B26A">
      <w:numFmt w:val="bullet"/>
      <w:lvlText w:val="•"/>
      <w:lvlJc w:val="left"/>
      <w:pPr>
        <w:ind w:left="6171" w:hanging="282"/>
      </w:pPr>
      <w:rPr>
        <w:rFonts w:hint="default"/>
        <w:lang w:val="ru-RU" w:eastAsia="en-US" w:bidi="ar-SA"/>
      </w:rPr>
    </w:lvl>
    <w:lvl w:ilvl="7" w:tplc="411C3D9C">
      <w:numFmt w:val="bullet"/>
      <w:lvlText w:val="•"/>
      <w:lvlJc w:val="left"/>
      <w:pPr>
        <w:ind w:left="7180" w:hanging="282"/>
      </w:pPr>
      <w:rPr>
        <w:rFonts w:hint="default"/>
        <w:lang w:val="ru-RU" w:eastAsia="en-US" w:bidi="ar-SA"/>
      </w:rPr>
    </w:lvl>
    <w:lvl w:ilvl="8" w:tplc="F1F84028">
      <w:numFmt w:val="bullet"/>
      <w:lvlText w:val="•"/>
      <w:lvlJc w:val="left"/>
      <w:pPr>
        <w:ind w:left="8188" w:hanging="282"/>
      </w:pPr>
      <w:rPr>
        <w:rFonts w:hint="default"/>
        <w:lang w:val="ru-RU" w:eastAsia="en-US" w:bidi="ar-SA"/>
      </w:rPr>
    </w:lvl>
  </w:abstractNum>
  <w:abstractNum w:abstractNumId="3">
    <w:nsid w:val="56C1750D"/>
    <w:multiLevelType w:val="multilevel"/>
    <w:tmpl w:val="811200E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8"/>
        <w:szCs w:val="26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0EC039D"/>
    <w:multiLevelType w:val="hybridMultilevel"/>
    <w:tmpl w:val="3FD0800A"/>
    <w:lvl w:ilvl="0" w:tplc="7F846A80">
      <w:start w:val="1"/>
      <w:numFmt w:val="upperRoman"/>
      <w:lvlText w:val="%1."/>
      <w:lvlJc w:val="left"/>
      <w:pPr>
        <w:ind w:left="4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8" w:hanging="360"/>
      </w:pPr>
    </w:lvl>
    <w:lvl w:ilvl="2" w:tplc="0419001B" w:tentative="1">
      <w:start w:val="1"/>
      <w:numFmt w:val="lowerRoman"/>
      <w:lvlText w:val="%3."/>
      <w:lvlJc w:val="right"/>
      <w:pPr>
        <w:ind w:left="5508" w:hanging="180"/>
      </w:pPr>
    </w:lvl>
    <w:lvl w:ilvl="3" w:tplc="0419000F" w:tentative="1">
      <w:start w:val="1"/>
      <w:numFmt w:val="decimal"/>
      <w:lvlText w:val="%4."/>
      <w:lvlJc w:val="left"/>
      <w:pPr>
        <w:ind w:left="6228" w:hanging="360"/>
      </w:pPr>
    </w:lvl>
    <w:lvl w:ilvl="4" w:tplc="04190019" w:tentative="1">
      <w:start w:val="1"/>
      <w:numFmt w:val="lowerLetter"/>
      <w:lvlText w:val="%5."/>
      <w:lvlJc w:val="left"/>
      <w:pPr>
        <w:ind w:left="6948" w:hanging="360"/>
      </w:pPr>
    </w:lvl>
    <w:lvl w:ilvl="5" w:tplc="0419001B" w:tentative="1">
      <w:start w:val="1"/>
      <w:numFmt w:val="lowerRoman"/>
      <w:lvlText w:val="%6."/>
      <w:lvlJc w:val="right"/>
      <w:pPr>
        <w:ind w:left="7668" w:hanging="180"/>
      </w:pPr>
    </w:lvl>
    <w:lvl w:ilvl="6" w:tplc="0419000F" w:tentative="1">
      <w:start w:val="1"/>
      <w:numFmt w:val="decimal"/>
      <w:lvlText w:val="%7."/>
      <w:lvlJc w:val="left"/>
      <w:pPr>
        <w:ind w:left="8388" w:hanging="360"/>
      </w:pPr>
    </w:lvl>
    <w:lvl w:ilvl="7" w:tplc="04190019" w:tentative="1">
      <w:start w:val="1"/>
      <w:numFmt w:val="lowerLetter"/>
      <w:lvlText w:val="%8."/>
      <w:lvlJc w:val="left"/>
      <w:pPr>
        <w:ind w:left="9108" w:hanging="360"/>
      </w:pPr>
    </w:lvl>
    <w:lvl w:ilvl="8" w:tplc="0419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5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3F"/>
    <w:rsid w:val="000021E0"/>
    <w:rsid w:val="00045FFE"/>
    <w:rsid w:val="00050C68"/>
    <w:rsid w:val="0005372C"/>
    <w:rsid w:val="00054D8B"/>
    <w:rsid w:val="000559D5"/>
    <w:rsid w:val="00060F3C"/>
    <w:rsid w:val="00071D5C"/>
    <w:rsid w:val="00077AE1"/>
    <w:rsid w:val="000808D6"/>
    <w:rsid w:val="00092560"/>
    <w:rsid w:val="000961A1"/>
    <w:rsid w:val="000A726F"/>
    <w:rsid w:val="000A76B1"/>
    <w:rsid w:val="000B0D4C"/>
    <w:rsid w:val="000B4002"/>
    <w:rsid w:val="000B66C7"/>
    <w:rsid w:val="000C430D"/>
    <w:rsid w:val="000C6730"/>
    <w:rsid w:val="000D7DEB"/>
    <w:rsid w:val="000F1991"/>
    <w:rsid w:val="000F2B40"/>
    <w:rsid w:val="000F5B6A"/>
    <w:rsid w:val="001006EB"/>
    <w:rsid w:val="00104E0D"/>
    <w:rsid w:val="0010504A"/>
    <w:rsid w:val="00113F80"/>
    <w:rsid w:val="00116BFA"/>
    <w:rsid w:val="001242D1"/>
    <w:rsid w:val="00125DE3"/>
    <w:rsid w:val="00135F26"/>
    <w:rsid w:val="0014389A"/>
    <w:rsid w:val="00143E5C"/>
    <w:rsid w:val="00152567"/>
    <w:rsid w:val="00153B21"/>
    <w:rsid w:val="0017480E"/>
    <w:rsid w:val="001806E3"/>
    <w:rsid w:val="001B2D1C"/>
    <w:rsid w:val="001C1D98"/>
    <w:rsid w:val="001D2690"/>
    <w:rsid w:val="001F4BE3"/>
    <w:rsid w:val="001F52B7"/>
    <w:rsid w:val="001F670C"/>
    <w:rsid w:val="001F6D02"/>
    <w:rsid w:val="002033DA"/>
    <w:rsid w:val="00207778"/>
    <w:rsid w:val="00214DC1"/>
    <w:rsid w:val="00221775"/>
    <w:rsid w:val="002319C9"/>
    <w:rsid w:val="002360B9"/>
    <w:rsid w:val="00236266"/>
    <w:rsid w:val="002463E0"/>
    <w:rsid w:val="002504E8"/>
    <w:rsid w:val="00254382"/>
    <w:rsid w:val="00255A4C"/>
    <w:rsid w:val="0027031E"/>
    <w:rsid w:val="0028703B"/>
    <w:rsid w:val="002A2062"/>
    <w:rsid w:val="002A31A1"/>
    <w:rsid w:val="002B2DE6"/>
    <w:rsid w:val="002B4DA9"/>
    <w:rsid w:val="002B6527"/>
    <w:rsid w:val="002C135C"/>
    <w:rsid w:val="002C5E60"/>
    <w:rsid w:val="002D54C7"/>
    <w:rsid w:val="002E65D5"/>
    <w:rsid w:val="002F48C3"/>
    <w:rsid w:val="002F605A"/>
    <w:rsid w:val="002F63E3"/>
    <w:rsid w:val="002F74D7"/>
    <w:rsid w:val="0030124B"/>
    <w:rsid w:val="003134D8"/>
    <w:rsid w:val="00313D3A"/>
    <w:rsid w:val="003167D4"/>
    <w:rsid w:val="003248E8"/>
    <w:rsid w:val="00341FC1"/>
    <w:rsid w:val="003477D9"/>
    <w:rsid w:val="00350390"/>
    <w:rsid w:val="00353319"/>
    <w:rsid w:val="0035727E"/>
    <w:rsid w:val="0037040B"/>
    <w:rsid w:val="003921D8"/>
    <w:rsid w:val="00392934"/>
    <w:rsid w:val="003B2193"/>
    <w:rsid w:val="003B56EE"/>
    <w:rsid w:val="003D58F9"/>
    <w:rsid w:val="003F3C14"/>
    <w:rsid w:val="00407B71"/>
    <w:rsid w:val="00414229"/>
    <w:rsid w:val="004148A4"/>
    <w:rsid w:val="0041719C"/>
    <w:rsid w:val="00423690"/>
    <w:rsid w:val="00425061"/>
    <w:rsid w:val="0043686A"/>
    <w:rsid w:val="0044067F"/>
    <w:rsid w:val="00441069"/>
    <w:rsid w:val="00444636"/>
    <w:rsid w:val="00453869"/>
    <w:rsid w:val="00466D30"/>
    <w:rsid w:val="00470BA8"/>
    <w:rsid w:val="004711EC"/>
    <w:rsid w:val="0047528C"/>
    <w:rsid w:val="004779BE"/>
    <w:rsid w:val="00480BC7"/>
    <w:rsid w:val="00485731"/>
    <w:rsid w:val="004871AA"/>
    <w:rsid w:val="00490970"/>
    <w:rsid w:val="004B523F"/>
    <w:rsid w:val="004B6A5C"/>
    <w:rsid w:val="004C776B"/>
    <w:rsid w:val="004E0525"/>
    <w:rsid w:val="004E78FD"/>
    <w:rsid w:val="004F7011"/>
    <w:rsid w:val="00515D9C"/>
    <w:rsid w:val="00531FBD"/>
    <w:rsid w:val="0053366A"/>
    <w:rsid w:val="00540E73"/>
    <w:rsid w:val="00550063"/>
    <w:rsid w:val="00554EE5"/>
    <w:rsid w:val="00562453"/>
    <w:rsid w:val="00587BF6"/>
    <w:rsid w:val="00596051"/>
    <w:rsid w:val="005A1F35"/>
    <w:rsid w:val="005B42DF"/>
    <w:rsid w:val="005C5FF3"/>
    <w:rsid w:val="005D1738"/>
    <w:rsid w:val="005E2D7E"/>
    <w:rsid w:val="005E5B43"/>
    <w:rsid w:val="00611679"/>
    <w:rsid w:val="00613D7D"/>
    <w:rsid w:val="006308D6"/>
    <w:rsid w:val="006564DB"/>
    <w:rsid w:val="00657445"/>
    <w:rsid w:val="00660EE3"/>
    <w:rsid w:val="00665E72"/>
    <w:rsid w:val="00665F63"/>
    <w:rsid w:val="00676B57"/>
    <w:rsid w:val="006A024D"/>
    <w:rsid w:val="006B6940"/>
    <w:rsid w:val="006B7A21"/>
    <w:rsid w:val="006C4838"/>
    <w:rsid w:val="006C5872"/>
    <w:rsid w:val="007120F8"/>
    <w:rsid w:val="0071211A"/>
    <w:rsid w:val="007219F0"/>
    <w:rsid w:val="00722B73"/>
    <w:rsid w:val="007278E1"/>
    <w:rsid w:val="007334FF"/>
    <w:rsid w:val="00745042"/>
    <w:rsid w:val="007730B1"/>
    <w:rsid w:val="00782222"/>
    <w:rsid w:val="007936ED"/>
    <w:rsid w:val="007B6388"/>
    <w:rsid w:val="007C0A5F"/>
    <w:rsid w:val="007C49B9"/>
    <w:rsid w:val="007C68EA"/>
    <w:rsid w:val="007F302F"/>
    <w:rsid w:val="00803F3C"/>
    <w:rsid w:val="00804CFE"/>
    <w:rsid w:val="00811C94"/>
    <w:rsid w:val="00811CF1"/>
    <w:rsid w:val="00815EE6"/>
    <w:rsid w:val="008321F6"/>
    <w:rsid w:val="008438D7"/>
    <w:rsid w:val="00860E5A"/>
    <w:rsid w:val="00867AB6"/>
    <w:rsid w:val="00871030"/>
    <w:rsid w:val="008A1F1E"/>
    <w:rsid w:val="008A26EE"/>
    <w:rsid w:val="008B6AD3"/>
    <w:rsid w:val="008E09A9"/>
    <w:rsid w:val="00910044"/>
    <w:rsid w:val="009122B1"/>
    <w:rsid w:val="009127DC"/>
    <w:rsid w:val="00913129"/>
    <w:rsid w:val="00917C70"/>
    <w:rsid w:val="009228DF"/>
    <w:rsid w:val="00924E84"/>
    <w:rsid w:val="00931944"/>
    <w:rsid w:val="00933FF0"/>
    <w:rsid w:val="00947B4C"/>
    <w:rsid w:val="00947FCC"/>
    <w:rsid w:val="00951EA2"/>
    <w:rsid w:val="00983347"/>
    <w:rsid w:val="00985A10"/>
    <w:rsid w:val="00993C18"/>
    <w:rsid w:val="009F04C6"/>
    <w:rsid w:val="00A00282"/>
    <w:rsid w:val="00A05B6C"/>
    <w:rsid w:val="00A061D7"/>
    <w:rsid w:val="00A12840"/>
    <w:rsid w:val="00A20DF4"/>
    <w:rsid w:val="00A30E81"/>
    <w:rsid w:val="00A34804"/>
    <w:rsid w:val="00A40C8A"/>
    <w:rsid w:val="00A454BB"/>
    <w:rsid w:val="00A46BDF"/>
    <w:rsid w:val="00A566E1"/>
    <w:rsid w:val="00A60B83"/>
    <w:rsid w:val="00A67B50"/>
    <w:rsid w:val="00A87E66"/>
    <w:rsid w:val="00A941CF"/>
    <w:rsid w:val="00AA663B"/>
    <w:rsid w:val="00AB1ACA"/>
    <w:rsid w:val="00AB4332"/>
    <w:rsid w:val="00AD30AF"/>
    <w:rsid w:val="00AE2601"/>
    <w:rsid w:val="00AF40DB"/>
    <w:rsid w:val="00B02C23"/>
    <w:rsid w:val="00B21E7A"/>
    <w:rsid w:val="00B22F6A"/>
    <w:rsid w:val="00B31114"/>
    <w:rsid w:val="00B35935"/>
    <w:rsid w:val="00B37E63"/>
    <w:rsid w:val="00B444A2"/>
    <w:rsid w:val="00B46F54"/>
    <w:rsid w:val="00B51FFD"/>
    <w:rsid w:val="00B54BDA"/>
    <w:rsid w:val="00B62CFB"/>
    <w:rsid w:val="00B63E5A"/>
    <w:rsid w:val="00B72D61"/>
    <w:rsid w:val="00B80D5B"/>
    <w:rsid w:val="00B81A41"/>
    <w:rsid w:val="00B8231A"/>
    <w:rsid w:val="00B83A12"/>
    <w:rsid w:val="00B84DD9"/>
    <w:rsid w:val="00B94FDE"/>
    <w:rsid w:val="00BA4D64"/>
    <w:rsid w:val="00BA564B"/>
    <w:rsid w:val="00BB55C0"/>
    <w:rsid w:val="00BC0920"/>
    <w:rsid w:val="00BF39F0"/>
    <w:rsid w:val="00BF45EA"/>
    <w:rsid w:val="00C01602"/>
    <w:rsid w:val="00C03543"/>
    <w:rsid w:val="00C11FDF"/>
    <w:rsid w:val="00C14733"/>
    <w:rsid w:val="00C4028E"/>
    <w:rsid w:val="00C572C4"/>
    <w:rsid w:val="00C635E1"/>
    <w:rsid w:val="00C731BB"/>
    <w:rsid w:val="00C90726"/>
    <w:rsid w:val="00C95DA9"/>
    <w:rsid w:val="00CA151C"/>
    <w:rsid w:val="00CB1900"/>
    <w:rsid w:val="00CB43C1"/>
    <w:rsid w:val="00CC7513"/>
    <w:rsid w:val="00CD077D"/>
    <w:rsid w:val="00CD34A4"/>
    <w:rsid w:val="00CE5183"/>
    <w:rsid w:val="00CF077F"/>
    <w:rsid w:val="00CF5681"/>
    <w:rsid w:val="00D00358"/>
    <w:rsid w:val="00D00F84"/>
    <w:rsid w:val="00D13E83"/>
    <w:rsid w:val="00D162E2"/>
    <w:rsid w:val="00D435B8"/>
    <w:rsid w:val="00D460DE"/>
    <w:rsid w:val="00D67295"/>
    <w:rsid w:val="00D73323"/>
    <w:rsid w:val="00DA1E06"/>
    <w:rsid w:val="00DA598D"/>
    <w:rsid w:val="00DA7C1C"/>
    <w:rsid w:val="00DB3D7F"/>
    <w:rsid w:val="00DB4D6B"/>
    <w:rsid w:val="00DC2302"/>
    <w:rsid w:val="00DC6AA9"/>
    <w:rsid w:val="00DE50C1"/>
    <w:rsid w:val="00DF7B39"/>
    <w:rsid w:val="00E0296D"/>
    <w:rsid w:val="00E04378"/>
    <w:rsid w:val="00E138E0"/>
    <w:rsid w:val="00E3132E"/>
    <w:rsid w:val="00E36EA0"/>
    <w:rsid w:val="00E61F30"/>
    <w:rsid w:val="00E64DFA"/>
    <w:rsid w:val="00E657E1"/>
    <w:rsid w:val="00E67DF0"/>
    <w:rsid w:val="00E7274C"/>
    <w:rsid w:val="00E74E00"/>
    <w:rsid w:val="00E75069"/>
    <w:rsid w:val="00E75C57"/>
    <w:rsid w:val="00E76A4E"/>
    <w:rsid w:val="00E86F85"/>
    <w:rsid w:val="00E95F5D"/>
    <w:rsid w:val="00E9626F"/>
    <w:rsid w:val="00EB6E74"/>
    <w:rsid w:val="00EC40AD"/>
    <w:rsid w:val="00ED696C"/>
    <w:rsid w:val="00ED72D3"/>
    <w:rsid w:val="00EE4773"/>
    <w:rsid w:val="00EF29AB"/>
    <w:rsid w:val="00EF56AF"/>
    <w:rsid w:val="00F02C40"/>
    <w:rsid w:val="00F16A86"/>
    <w:rsid w:val="00F21C71"/>
    <w:rsid w:val="00F24917"/>
    <w:rsid w:val="00F25A3B"/>
    <w:rsid w:val="00F25D95"/>
    <w:rsid w:val="00F30D40"/>
    <w:rsid w:val="00F410DF"/>
    <w:rsid w:val="00F44819"/>
    <w:rsid w:val="00F8225E"/>
    <w:rsid w:val="00F86418"/>
    <w:rsid w:val="00F9297B"/>
    <w:rsid w:val="00FA6611"/>
    <w:rsid w:val="00FB43EA"/>
    <w:rsid w:val="00FC50CF"/>
    <w:rsid w:val="00FC52E2"/>
    <w:rsid w:val="00FD350A"/>
    <w:rsid w:val="00FD6754"/>
    <w:rsid w:val="00FE442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30"/>
  </w:style>
  <w:style w:type="paragraph" w:styleId="1">
    <w:name w:val="heading 1"/>
    <w:basedOn w:val="a"/>
    <w:next w:val="a"/>
    <w:link w:val="10"/>
    <w:uiPriority w:val="99"/>
    <w:qFormat/>
    <w:rsid w:val="008710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710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710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71030"/>
    <w:pPr>
      <w:jc w:val="center"/>
    </w:pPr>
    <w:rPr>
      <w:sz w:val="28"/>
    </w:rPr>
  </w:style>
  <w:style w:type="paragraph" w:styleId="a7">
    <w:name w:val="footer"/>
    <w:basedOn w:val="a"/>
    <w:link w:val="a8"/>
    <w:rsid w:val="008710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710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7103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qFormat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Заголовок"/>
    <w:basedOn w:val="a"/>
    <w:rsid w:val="00045FFE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C90726"/>
    <w:rPr>
      <w:rFonts w:ascii="Calibri" w:hAnsi="Calibri" w:cs="Calibri"/>
      <w:sz w:val="22"/>
      <w:lang w:val="ru-RU" w:eastAsia="ru-RU" w:bidi="ar-SA"/>
    </w:rPr>
  </w:style>
  <w:style w:type="table" w:styleId="afff2">
    <w:name w:val="Table Grid"/>
    <w:basedOn w:val="a1"/>
    <w:uiPriority w:val="59"/>
    <w:rsid w:val="002B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C4028E"/>
    <w:pPr>
      <w:widowControl w:val="0"/>
      <w:autoSpaceDE w:val="0"/>
      <w:autoSpaceDN w:val="0"/>
      <w:ind w:left="822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30"/>
  </w:style>
  <w:style w:type="paragraph" w:styleId="1">
    <w:name w:val="heading 1"/>
    <w:basedOn w:val="a"/>
    <w:next w:val="a"/>
    <w:link w:val="10"/>
    <w:uiPriority w:val="99"/>
    <w:qFormat/>
    <w:rsid w:val="008710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710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710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71030"/>
    <w:pPr>
      <w:jc w:val="center"/>
    </w:pPr>
    <w:rPr>
      <w:sz w:val="28"/>
    </w:rPr>
  </w:style>
  <w:style w:type="paragraph" w:styleId="a7">
    <w:name w:val="footer"/>
    <w:basedOn w:val="a"/>
    <w:link w:val="a8"/>
    <w:rsid w:val="008710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710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7103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qFormat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Заголовок"/>
    <w:basedOn w:val="a"/>
    <w:rsid w:val="00045FFE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C90726"/>
    <w:rPr>
      <w:rFonts w:ascii="Calibri" w:hAnsi="Calibri" w:cs="Calibri"/>
      <w:sz w:val="22"/>
      <w:lang w:val="ru-RU" w:eastAsia="ru-RU" w:bidi="ar-SA"/>
    </w:rPr>
  </w:style>
  <w:style w:type="table" w:styleId="afff2">
    <w:name w:val="Table Grid"/>
    <w:basedOn w:val="a1"/>
    <w:uiPriority w:val="59"/>
    <w:rsid w:val="002B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C4028E"/>
    <w:pPr>
      <w:widowControl w:val="0"/>
      <w:autoSpaceDE w:val="0"/>
      <w:autoSpaceDN w:val="0"/>
      <w:ind w:left="822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FC83F44EC926F6B0E58375C31F66F8114F65867139A37F2EEBBBE001776A16677FCF6EA84E08DB77A372B43CB3AA1BCDAA8D76BC2C1C7CEANFl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DC44515958ACDF68958E7D57CC2F4EEF2B1B8F955C23163F1C7FD7120595F0B79A72B26A1D145D320CD3ABA14EC671D7CFC0E42449014543cFL7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B541-754E-4D2F-B16C-2EF39DC2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7801</CharactersWithSpaces>
  <SharedDoc>false</SharedDoc>
  <HLinks>
    <vt:vector size="12" baseType="variant"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consultantplus://offline/ref%3DFC83F44EC926F6B0E58375C31F66F8114F65867139A37F2EEBBBE001776A16677FCF6EA84E08DB77A372B43CB3AA1BCDAA8D76BC2C1C7CEANFl1J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consultantplus://offline/ref%3DDC44515958ACDF68958E7D57CC2F4EEF2B1B8F955C23163F1C7FD7120595F0B79A72B26A1D145D320CD3ABA14EC671D7CFC0E42449014543cFL7O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Админ</cp:lastModifiedBy>
  <cp:revision>5</cp:revision>
  <cp:lastPrinted>2022-02-07T11:08:00Z</cp:lastPrinted>
  <dcterms:created xsi:type="dcterms:W3CDTF">2021-12-17T11:53:00Z</dcterms:created>
  <dcterms:modified xsi:type="dcterms:W3CDTF">2022-02-07T11:09:00Z</dcterms:modified>
</cp:coreProperties>
</file>