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C779CA" w:rsidRPr="008B4523" w:rsidRDefault="00C779CA" w:rsidP="00C779CA">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C779CA" w:rsidRPr="008B4523" w:rsidRDefault="00C779CA" w:rsidP="00C779CA">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C779CA" w:rsidRPr="008B4523" w:rsidRDefault="00C779CA" w:rsidP="00C779CA">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590BE3" w:rsidRDefault="00C779CA" w:rsidP="00590BE3">
      <w:pPr>
        <w:jc w:val="center"/>
        <w:rPr>
          <w:rFonts w:ascii="Times New Roman" w:hAnsi="Times New Roman"/>
          <w:sz w:val="28"/>
          <w:szCs w:val="28"/>
        </w:rPr>
      </w:pPr>
      <w:r w:rsidRPr="008B4523">
        <w:rPr>
          <w:rFonts w:ascii="Times New Roman" w:hAnsi="Times New Roman"/>
          <w:sz w:val="28"/>
          <w:szCs w:val="28"/>
        </w:rPr>
        <w:t>№</w:t>
      </w:r>
      <w:r w:rsidR="00A15322">
        <w:rPr>
          <w:rFonts w:ascii="Times New Roman" w:hAnsi="Times New Roman"/>
          <w:sz w:val="28"/>
          <w:szCs w:val="28"/>
        </w:rPr>
        <w:t>61</w:t>
      </w:r>
    </w:p>
    <w:p w:rsidR="00C779CA" w:rsidRPr="00590BE3" w:rsidRDefault="00C779CA" w:rsidP="00590BE3">
      <w:pPr>
        <w:jc w:val="center"/>
        <w:rPr>
          <w:rFonts w:ascii="Times New Roman" w:hAnsi="Times New Roman"/>
          <w:sz w:val="28"/>
          <w:szCs w:val="28"/>
        </w:rPr>
      </w:pPr>
      <w:r>
        <w:rPr>
          <w:rFonts w:ascii="Times New Roman" w:hAnsi="Times New Roman"/>
          <w:bCs/>
          <w:sz w:val="28"/>
          <w:szCs w:val="28"/>
        </w:rPr>
        <w:t xml:space="preserve">   «</w:t>
      </w:r>
      <w:r w:rsidR="00A15322">
        <w:rPr>
          <w:rFonts w:ascii="Times New Roman" w:hAnsi="Times New Roman"/>
          <w:bCs/>
          <w:sz w:val="28"/>
          <w:szCs w:val="28"/>
        </w:rPr>
        <w:t>08</w:t>
      </w:r>
      <w:r>
        <w:rPr>
          <w:rFonts w:ascii="Times New Roman" w:hAnsi="Times New Roman"/>
          <w:bCs/>
          <w:sz w:val="28"/>
          <w:szCs w:val="28"/>
        </w:rPr>
        <w:t xml:space="preserve"> </w:t>
      </w:r>
      <w:r w:rsidRPr="008B4523">
        <w:rPr>
          <w:rFonts w:ascii="Times New Roman" w:hAnsi="Times New Roman"/>
          <w:bCs/>
          <w:sz w:val="28"/>
          <w:szCs w:val="28"/>
        </w:rPr>
        <w:t xml:space="preserve">» </w:t>
      </w:r>
      <w:r>
        <w:rPr>
          <w:rFonts w:ascii="Times New Roman" w:hAnsi="Times New Roman"/>
          <w:bCs/>
          <w:sz w:val="28"/>
          <w:szCs w:val="28"/>
        </w:rPr>
        <w:t>ию</w:t>
      </w:r>
      <w:r w:rsidR="005010F4">
        <w:rPr>
          <w:rFonts w:ascii="Times New Roman" w:hAnsi="Times New Roman"/>
          <w:bCs/>
          <w:sz w:val="28"/>
          <w:szCs w:val="28"/>
        </w:rPr>
        <w:t>л</w:t>
      </w:r>
      <w:r>
        <w:rPr>
          <w:rFonts w:ascii="Times New Roman" w:hAnsi="Times New Roman"/>
          <w:bCs/>
          <w:sz w:val="28"/>
          <w:szCs w:val="28"/>
        </w:rPr>
        <w:t>я</w:t>
      </w:r>
      <w:r w:rsidRPr="008B4523">
        <w:rPr>
          <w:rFonts w:ascii="Times New Roman" w:hAnsi="Times New Roman"/>
          <w:bCs/>
          <w:sz w:val="28"/>
          <w:szCs w:val="28"/>
        </w:rPr>
        <w:t xml:space="preserve"> 2022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D03AAE" w:rsidRDefault="00D03AAE" w:rsidP="005010F4">
      <w:pPr>
        <w:tabs>
          <w:tab w:val="left" w:pos="5103"/>
        </w:tabs>
        <w:suppressAutoHyphens/>
        <w:spacing w:after="0" w:line="240" w:lineRule="auto"/>
        <w:ind w:right="382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C24EB2" w:rsidRPr="00C24EB2">
        <w:rPr>
          <w:rFonts w:ascii="Times New Roman" w:hAnsi="Times New Roman"/>
          <w:bCs/>
          <w:sz w:val="28"/>
          <w:lang w:eastAsia="ar-SA"/>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0"/>
      <w:bookmarkEnd w:id="1"/>
      <w:bookmarkEnd w:id="2"/>
      <w:r w:rsidR="0037133C">
        <w:rPr>
          <w:rFonts w:ascii="Times New Roman" w:hAnsi="Times New Roman"/>
          <w:bCs/>
          <w:sz w:val="28"/>
          <w:lang w:eastAsia="ar-SA"/>
        </w:rPr>
        <w:t>"</w:t>
      </w:r>
    </w:p>
    <w:p w:rsidR="005010F4" w:rsidRPr="005010F4" w:rsidRDefault="005010F4" w:rsidP="005010F4">
      <w:pPr>
        <w:tabs>
          <w:tab w:val="left" w:pos="5103"/>
        </w:tabs>
        <w:suppressAutoHyphens/>
        <w:spacing w:after="0" w:line="240" w:lineRule="auto"/>
        <w:ind w:right="3825"/>
        <w:jc w:val="both"/>
        <w:rPr>
          <w:rFonts w:ascii="Times New Roman" w:hAnsi="Times New Roman"/>
          <w:bCs/>
          <w:sz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E443D4">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C779CA">
        <w:rPr>
          <w:rFonts w:ascii="Times New Roman" w:hAnsi="Times New Roman"/>
          <w:sz w:val="28"/>
          <w:szCs w:val="28"/>
        </w:rPr>
        <w:t>«Барабанщиковское сельское поселение»</w:t>
      </w:r>
      <w:bookmarkEnd w:id="3"/>
      <w:bookmarkEnd w:id="4"/>
      <w:bookmarkEnd w:id="5"/>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C779CA">
        <w:rPr>
          <w:rFonts w:ascii="Times New Roman" w:hAnsi="Times New Roman"/>
          <w:sz w:val="28"/>
          <w:szCs w:val="28"/>
        </w:rPr>
        <w:t>Барабанщиковского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BC26AD" w:rsidRDefault="00D03AAE" w:rsidP="00C24EB2">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C24EB2" w:rsidRPr="00C24EB2">
        <w:rPr>
          <w:rFonts w:ascii="Times New Roman" w:hAnsi="Times New Roman"/>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6"/>
      <w:r w:rsidR="00A30E40" w:rsidRPr="00BC26AD">
        <w:rPr>
          <w:rStyle w:val="ac"/>
          <w:rFonts w:ascii="Times New Roman" w:hAnsi="Times New Roman"/>
          <w:color w:val="000000"/>
          <w:sz w:val="28"/>
          <w:szCs w:val="28"/>
        </w:rPr>
        <w:t>".</w:t>
      </w:r>
    </w:p>
    <w:p w:rsidR="00A30E40" w:rsidRPr="00C779CA"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C779CA" w:rsidRPr="00C779CA">
        <w:rPr>
          <w:rFonts w:ascii="Times New Roman" w:hAnsi="Times New Roman"/>
          <w:sz w:val="28"/>
          <w:szCs w:val="28"/>
          <w:shd w:val="clear" w:color="auto" w:fill="FFFFFF"/>
        </w:rPr>
        <w:t xml:space="preserve"> </w:t>
      </w:r>
      <w:r w:rsidR="00C779CA" w:rsidRPr="00BC26AD">
        <w:rPr>
          <w:rFonts w:ascii="Times New Roman" w:hAnsi="Times New Roman"/>
          <w:sz w:val="28"/>
          <w:szCs w:val="28"/>
          <w:shd w:val="clear" w:color="auto" w:fill="FFFFFF"/>
        </w:rPr>
        <w:t>Постановление</w:t>
      </w:r>
      <w:r w:rsidR="00C779CA">
        <w:rPr>
          <w:rFonts w:ascii="Times New Roman" w:hAnsi="Times New Roman"/>
          <w:sz w:val="28"/>
          <w:szCs w:val="28"/>
          <w:shd w:val="clear" w:color="auto" w:fill="FFFFFF"/>
        </w:rPr>
        <w:t xml:space="preserve"> Администрации Барабанщиковского сельского поселения от 26.07.2019г</w:t>
      </w:r>
      <w:r w:rsidR="00C779CA" w:rsidRPr="00C779CA">
        <w:rPr>
          <w:rFonts w:ascii="Times New Roman" w:hAnsi="Times New Roman"/>
          <w:sz w:val="28"/>
          <w:szCs w:val="28"/>
          <w:shd w:val="clear" w:color="auto" w:fill="FFFFFF"/>
        </w:rPr>
        <w:t>.</w:t>
      </w:r>
      <w:r w:rsidR="00C779CA">
        <w:rPr>
          <w:rFonts w:ascii="Times New Roman" w:hAnsi="Times New Roman"/>
          <w:sz w:val="28"/>
          <w:szCs w:val="28"/>
          <w:shd w:val="clear" w:color="auto" w:fill="FFFFFF"/>
        </w:rPr>
        <w:t xml:space="preserve"> </w:t>
      </w:r>
      <w:r w:rsidR="005010F4">
        <w:rPr>
          <w:rFonts w:ascii="Times New Roman" w:hAnsi="Times New Roman"/>
          <w:sz w:val="28"/>
          <w:szCs w:val="28"/>
          <w:shd w:val="clear" w:color="auto" w:fill="FFFFFF"/>
        </w:rPr>
        <w:t xml:space="preserve">№48 </w:t>
      </w:r>
      <w:r w:rsidR="00C779CA" w:rsidRPr="005010F4">
        <w:rPr>
          <w:rFonts w:ascii="Times New Roman" w:hAnsi="Times New Roman"/>
          <w:sz w:val="28"/>
          <w:szCs w:val="28"/>
          <w:shd w:val="clear" w:color="auto" w:fill="FFFFFF"/>
        </w:rPr>
        <w:t>«</w:t>
      </w:r>
      <w:r w:rsidR="005010F4" w:rsidRPr="005010F4">
        <w:rPr>
          <w:rFonts w:ascii="Times New Roman" w:hAnsi="Times New Roman"/>
          <w:bCs/>
          <w:sz w:val="28"/>
          <w:szCs w:val="28"/>
        </w:rPr>
        <w:t>Об утверждении</w:t>
      </w:r>
      <w:r w:rsidR="00C779CA" w:rsidRPr="00C779CA">
        <w:rPr>
          <w:rFonts w:ascii="Times New Roman" w:hAnsi="Times New Roman"/>
          <w:sz w:val="28"/>
          <w:szCs w:val="28"/>
        </w:rPr>
        <w:t xml:space="preserve"> Административн</w:t>
      </w:r>
      <w:r w:rsidR="005010F4">
        <w:rPr>
          <w:rFonts w:ascii="Times New Roman" w:hAnsi="Times New Roman"/>
          <w:sz w:val="28"/>
          <w:szCs w:val="28"/>
        </w:rPr>
        <w:t>ого</w:t>
      </w:r>
      <w:r w:rsidR="00C779CA" w:rsidRPr="00C779CA">
        <w:rPr>
          <w:rFonts w:ascii="Times New Roman" w:hAnsi="Times New Roman"/>
          <w:sz w:val="28"/>
          <w:szCs w:val="28"/>
        </w:rPr>
        <w:t xml:space="preserve"> регламент</w:t>
      </w:r>
      <w:r w:rsidR="005010F4">
        <w:rPr>
          <w:rFonts w:ascii="Times New Roman" w:hAnsi="Times New Roman"/>
          <w:sz w:val="28"/>
          <w:szCs w:val="28"/>
        </w:rPr>
        <w:t>а</w:t>
      </w:r>
      <w:r w:rsidR="00C779CA" w:rsidRPr="00C779CA">
        <w:rPr>
          <w:rFonts w:ascii="Times New Roman" w:hAnsi="Times New Roman"/>
          <w:sz w:val="28"/>
          <w:szCs w:val="28"/>
        </w:rPr>
        <w:t xml:space="preserve"> по предоставлению муниципальной услуги </w:t>
      </w:r>
      <w:r w:rsidR="00C779CA" w:rsidRPr="00C779CA">
        <w:rPr>
          <w:rFonts w:ascii="Times New Roman" w:hAnsi="Times New Roman"/>
          <w:bCs/>
          <w:sz w:val="28"/>
          <w:szCs w:val="28"/>
        </w:rPr>
        <w:t>«</w:t>
      </w:r>
      <w:r w:rsidR="00C779CA" w:rsidRPr="00C779CA">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005010F4">
        <w:rPr>
          <w:rFonts w:ascii="Times New Roman" w:hAnsi="Times New Roman"/>
          <w:sz w:val="28"/>
          <w:szCs w:val="28"/>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5010F4" w:rsidRPr="005010F4" w:rsidRDefault="005010F4" w:rsidP="005010F4">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5010F4" w:rsidRPr="005010F4" w:rsidRDefault="005010F4" w:rsidP="005010F4">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D03AAE" w:rsidRPr="005010F4" w:rsidRDefault="00D03AAE" w:rsidP="005010F4">
      <w:pPr>
        <w:tabs>
          <w:tab w:val="left" w:pos="298"/>
        </w:tabs>
        <w:spacing w:after="0" w:line="240" w:lineRule="auto"/>
        <w:ind w:left="20" w:firstLine="520"/>
        <w:jc w:val="both"/>
        <w:rPr>
          <w:rFonts w:ascii="Times New Roman" w:hAnsi="Times New Roman"/>
          <w:sz w:val="28"/>
          <w:szCs w:val="28"/>
        </w:rPr>
      </w:pPr>
    </w:p>
    <w:p w:rsidR="005010F4" w:rsidRPr="005E27E6" w:rsidRDefault="005010F4" w:rsidP="005010F4">
      <w:pPr>
        <w:jc w:val="both"/>
        <w:rPr>
          <w:szCs w:val="28"/>
        </w:rPr>
      </w:pPr>
    </w:p>
    <w:p w:rsidR="005010F4" w:rsidRPr="005010F4" w:rsidRDefault="005010F4" w:rsidP="005010F4">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5010F4" w:rsidRPr="005010F4" w:rsidRDefault="005010F4" w:rsidP="005010F4">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5010F4" w:rsidRPr="005010F4" w:rsidRDefault="005010F4" w:rsidP="005010F4">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A15322">
        <w:rPr>
          <w:rFonts w:ascii="Times New Roman" w:hAnsi="Times New Roman"/>
          <w:bCs/>
          <w:sz w:val="24"/>
          <w:szCs w:val="24"/>
        </w:rPr>
        <w:t>08</w:t>
      </w:r>
      <w:r>
        <w:rPr>
          <w:rFonts w:ascii="Times New Roman" w:hAnsi="Times New Roman"/>
          <w:bCs/>
          <w:sz w:val="24"/>
          <w:szCs w:val="24"/>
        </w:rPr>
        <w:t xml:space="preserve">  </w:t>
      </w:r>
      <w:r w:rsidRPr="005010F4">
        <w:rPr>
          <w:rFonts w:ascii="Times New Roman" w:hAnsi="Times New Roman"/>
          <w:bCs/>
          <w:sz w:val="24"/>
          <w:szCs w:val="24"/>
        </w:rPr>
        <w:t>» июля 20</w:t>
      </w:r>
      <w:r>
        <w:rPr>
          <w:rFonts w:ascii="Times New Roman" w:hAnsi="Times New Roman"/>
          <w:bCs/>
          <w:sz w:val="24"/>
          <w:szCs w:val="24"/>
        </w:rPr>
        <w:t>22</w:t>
      </w:r>
      <w:r w:rsidRPr="005010F4">
        <w:rPr>
          <w:rFonts w:ascii="Times New Roman" w:hAnsi="Times New Roman"/>
          <w:bCs/>
          <w:sz w:val="24"/>
          <w:szCs w:val="24"/>
        </w:rPr>
        <w:t xml:space="preserve"> г. №</w:t>
      </w:r>
      <w:r>
        <w:rPr>
          <w:rFonts w:ascii="Times New Roman" w:hAnsi="Times New Roman"/>
          <w:bCs/>
          <w:sz w:val="24"/>
          <w:szCs w:val="24"/>
        </w:rPr>
        <w:t xml:space="preserve"> </w:t>
      </w:r>
      <w:r w:rsidR="00A15322">
        <w:rPr>
          <w:rFonts w:ascii="Times New Roman" w:hAnsi="Times New Roman"/>
          <w:bCs/>
          <w:sz w:val="24"/>
          <w:szCs w:val="24"/>
        </w:rPr>
        <w:t>61</w:t>
      </w:r>
      <w:r w:rsidRPr="005010F4">
        <w:rPr>
          <w:rFonts w:ascii="Times New Roman" w:hAnsi="Times New Roman"/>
          <w:bCs/>
          <w:sz w:val="24"/>
          <w:szCs w:val="24"/>
        </w:rPr>
        <w:t xml:space="preserve"> </w:t>
      </w:r>
    </w:p>
    <w:p w:rsidR="00D03AAE" w:rsidRDefault="00D03AAE" w:rsidP="005010F4">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C24EB2">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C24EB2" w:rsidRPr="00C24EB2">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w:t>
      </w:r>
      <w:r w:rsidR="00C24EB2">
        <w:rPr>
          <w:rFonts w:ascii="Times New Roman" w:hAnsi="Times New Roman"/>
          <w:sz w:val="28"/>
          <w:szCs w:val="28"/>
        </w:rPr>
        <w:t>ого владения земельным участком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C24EB2">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C24EB2" w:rsidRPr="00C24EB2">
        <w:rPr>
          <w:rFonts w:ascii="Times New Roman" w:hAnsi="Times New Roman"/>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C24EB2" w:rsidRPr="00C24EB2">
        <w:rPr>
          <w:rFonts w:ascii="Times New Roman" w:hAnsi="Times New Roman"/>
          <w:sz w:val="28"/>
          <w:szCs w:val="28"/>
          <w:lang w:bidi="ru-RU"/>
        </w:rPr>
        <w:t>Прекращение права постоянного (бессрочного) пользования земельным участком или права пожизненного наследуем</w:t>
      </w:r>
      <w:r w:rsidR="00C24EB2">
        <w:rPr>
          <w:rFonts w:ascii="Times New Roman" w:hAnsi="Times New Roman"/>
          <w:sz w:val="28"/>
          <w:szCs w:val="28"/>
          <w:lang w:bidi="ru-RU"/>
        </w:rPr>
        <w:t>ого владения земельным участком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5010F4">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24EB2" w:rsidRPr="00C24EB2" w:rsidRDefault="00952FD8" w:rsidP="00C24EB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24EB2" w:rsidRPr="00C24EB2">
        <w:rPr>
          <w:rFonts w:ascii="Times New Roman" w:hAnsi="Times New Roman"/>
          <w:sz w:val="28"/>
          <w:szCs w:val="28"/>
        </w:rPr>
        <w:t>Заявителями муниципальной услуги являются физические лица, юридические лица</w:t>
      </w:r>
      <w:r w:rsidR="00C24EB2">
        <w:rPr>
          <w:rFonts w:ascii="Times New Roman" w:hAnsi="Times New Roman"/>
          <w:sz w:val="28"/>
          <w:szCs w:val="28"/>
        </w:rPr>
        <w:t xml:space="preserve"> (индивидуальные предприниматели)</w:t>
      </w:r>
      <w:r w:rsidR="00C24EB2" w:rsidRPr="00C24EB2">
        <w:rPr>
          <w:rFonts w:ascii="Times New Roman" w:hAnsi="Times New Roman"/>
          <w:sz w:val="28"/>
          <w:szCs w:val="28"/>
        </w:rPr>
        <w:t xml:space="preserve"> (за исключением органов государственной власти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прекращением права постоянного (бессрочного) пользования земельным участком или права пожизненного наследуемого владения земельным участком</w:t>
      </w:r>
      <w:r w:rsidR="00C24EB2">
        <w:rPr>
          <w:rFonts w:ascii="Times New Roman" w:hAnsi="Times New Roman"/>
          <w:sz w:val="28"/>
          <w:szCs w:val="28"/>
        </w:rPr>
        <w:t xml:space="preserve"> (далее – заявитель)</w:t>
      </w:r>
      <w:r w:rsidR="00C24EB2" w:rsidRPr="00C24EB2">
        <w:rPr>
          <w:rFonts w:ascii="Times New Roman" w:hAnsi="Times New Roman"/>
          <w:sz w:val="28"/>
          <w:szCs w:val="28"/>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 xml:space="preserve">м, с которыми </w:t>
      </w:r>
      <w:r>
        <w:rPr>
          <w:rFonts w:ascii="Times New Roman" w:hAnsi="Times New Roman"/>
          <w:sz w:val="28"/>
          <w:szCs w:val="28"/>
        </w:rPr>
        <w:lastRenderedPageBreak/>
        <w:t>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003F5A81">
        <w:rPr>
          <w:rStyle w:val="ac"/>
          <w:rFonts w:ascii="Times New Roman" w:hAnsi="Times New Roman"/>
          <w:sz w:val="28"/>
          <w:szCs w:val="28"/>
        </w:rPr>
        <w:t>МАУ «</w:t>
      </w:r>
      <w:r w:rsidR="003F5A81" w:rsidRPr="00AC06A1">
        <w:rPr>
          <w:rStyle w:val="ac"/>
          <w:rFonts w:ascii="Times New Roman" w:hAnsi="Times New Roman"/>
          <w:sz w:val="28"/>
          <w:szCs w:val="28"/>
        </w:rPr>
        <w:t>МФЦ  Дубовского района</w:t>
      </w:r>
      <w:r w:rsidR="003F5A81">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3F5A81" w:rsidRDefault="00812B71" w:rsidP="003F5A81">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w:t>
      </w:r>
      <w:r w:rsidR="003F5A81" w:rsidRPr="00812B71">
        <w:rPr>
          <w:rFonts w:ascii="Times New Roman" w:hAnsi="Times New Roman"/>
          <w:sz w:val="28"/>
          <w:szCs w:val="28"/>
          <w:lang w:bidi="ru-RU"/>
        </w:rPr>
        <w:t xml:space="preserve">- на официальном сайте </w:t>
      </w:r>
      <w:r w:rsidR="003F5A81">
        <w:rPr>
          <w:rFonts w:ascii="Times New Roman" w:hAnsi="Times New Roman"/>
          <w:sz w:val="28"/>
          <w:szCs w:val="28"/>
          <w:lang w:bidi="ru-RU"/>
        </w:rPr>
        <w:t>Администрации</w:t>
      </w:r>
      <w:r w:rsidR="003F5A81">
        <w:rPr>
          <w:rStyle w:val="ac"/>
          <w:rFonts w:ascii="Times New Roman" w:hAnsi="Times New Roman"/>
          <w:sz w:val="24"/>
          <w:szCs w:val="24"/>
        </w:rPr>
        <w:t xml:space="preserve">  </w:t>
      </w:r>
      <w:r w:rsidR="003F5A81" w:rsidRPr="00AC06A1">
        <w:rPr>
          <w:rStyle w:val="ac"/>
          <w:rFonts w:ascii="Times New Roman" w:hAnsi="Times New Roman"/>
          <w:sz w:val="28"/>
          <w:szCs w:val="28"/>
        </w:rPr>
        <w:t>Барабанщиковско</w:t>
      </w:r>
      <w:r w:rsidR="003F5A81">
        <w:rPr>
          <w:rStyle w:val="ac"/>
          <w:rFonts w:ascii="Times New Roman" w:hAnsi="Times New Roman"/>
          <w:sz w:val="28"/>
          <w:szCs w:val="28"/>
        </w:rPr>
        <w:t>го сельского</w:t>
      </w:r>
      <w:r w:rsidR="003F5A81" w:rsidRPr="00AC06A1">
        <w:rPr>
          <w:rStyle w:val="ac"/>
          <w:rFonts w:ascii="Times New Roman" w:hAnsi="Times New Roman"/>
          <w:sz w:val="28"/>
          <w:szCs w:val="28"/>
        </w:rPr>
        <w:t xml:space="preserve"> поселени</w:t>
      </w:r>
      <w:r w:rsidR="003F5A81">
        <w:rPr>
          <w:rStyle w:val="ac"/>
          <w:rFonts w:ascii="Times New Roman" w:hAnsi="Times New Roman"/>
          <w:sz w:val="28"/>
          <w:szCs w:val="28"/>
        </w:rPr>
        <w:t>я</w:t>
      </w:r>
      <w:r w:rsidR="003F5A81" w:rsidRPr="00AC06A1">
        <w:rPr>
          <w:rStyle w:val="ac"/>
          <w:rFonts w:ascii="Times New Roman" w:hAnsi="Times New Roman"/>
          <w:sz w:val="28"/>
          <w:szCs w:val="28"/>
        </w:rPr>
        <w:t xml:space="preserve"> </w:t>
      </w:r>
      <w:r w:rsidR="003F5A81">
        <w:rPr>
          <w:rStyle w:val="ac"/>
          <w:rFonts w:ascii="Times New Roman" w:hAnsi="Times New Roman"/>
          <w:sz w:val="24"/>
          <w:szCs w:val="24"/>
        </w:rPr>
        <w:t>(</w:t>
      </w:r>
      <w:hyperlink r:id="rId8" w:history="1">
        <w:r w:rsidR="003F5A81" w:rsidRPr="009C08E2">
          <w:rPr>
            <w:rStyle w:val="ae"/>
            <w:rFonts w:ascii="Times New Roman" w:hAnsi="Times New Roman"/>
            <w:sz w:val="24"/>
            <w:szCs w:val="24"/>
          </w:rPr>
          <w:t>https://xn----7sbaacciyzub6apcrdze6l.xn--p1ai/</w:t>
        </w:r>
      </w:hyperlink>
      <w:r w:rsidR="003F5A81">
        <w:rPr>
          <w:rStyle w:val="ac"/>
          <w:rFonts w:ascii="Times New Roman" w:hAnsi="Times New Roman"/>
          <w:sz w:val="24"/>
          <w:szCs w:val="24"/>
        </w:rPr>
        <w:t>)</w:t>
      </w:r>
    </w:p>
    <w:p w:rsidR="003F5A81" w:rsidRPr="00812B71" w:rsidRDefault="003F5A81" w:rsidP="003F5A8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w:t>
      </w:r>
      <w:r w:rsidRPr="00812B71">
        <w:rPr>
          <w:rFonts w:ascii="Times New Roman" w:hAnsi="Times New Roman"/>
          <w:sz w:val="28"/>
          <w:szCs w:val="28"/>
          <w:lang w:bidi="ru-RU"/>
        </w:rPr>
        <w:lastRenderedPageBreak/>
        <w:t>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C24EB2" w:rsidRPr="00C24EB2">
        <w:rPr>
          <w:rFonts w:ascii="Times New Roman" w:hAnsi="Times New Roman"/>
          <w:bCs/>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Pr="0037133C">
        <w:rPr>
          <w:rFonts w:ascii="Times New Roman" w:hAnsi="Times New Roman"/>
          <w:sz w:val="28"/>
          <w:szCs w:val="28"/>
        </w:rPr>
        <w:lastRenderedPageBreak/>
        <w:t xml:space="preserve">администрацией </w:t>
      </w:r>
      <w:r w:rsidR="003F5A81">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участие многофункциональные центры </w:t>
      </w:r>
      <w:r w:rsidR="001E2CEF">
        <w:rPr>
          <w:rFonts w:ascii="Times New Roman" w:hAnsi="Times New Roman"/>
          <w:bCs/>
          <w:sz w:val="28"/>
          <w:szCs w:val="28"/>
          <w:lang w:bidi="ru-RU"/>
        </w:rPr>
        <w:t>(</w:t>
      </w:r>
      <w:r w:rsidR="0037133C" w:rsidRPr="0037133C">
        <w:rPr>
          <w:rFonts w:ascii="Times New Roman" w:hAnsi="Times New Roman"/>
          <w:bCs/>
          <w:sz w:val="28"/>
          <w:szCs w:val="28"/>
          <w:lang w:bidi="ru-RU"/>
        </w:rPr>
        <w:t>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443D4"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E443D4">
        <w:rPr>
          <w:rFonts w:ascii="Times New Roman" w:hAnsi="Times New Roman"/>
          <w:sz w:val="28"/>
          <w:szCs w:val="28"/>
        </w:rPr>
        <w:t>:</w:t>
      </w:r>
    </w:p>
    <w:p w:rsidR="00E443D4" w:rsidRPr="00E443D4" w:rsidRDefault="00E443D4" w:rsidP="00E443D4">
      <w:pPr>
        <w:widowControl w:val="0"/>
        <w:autoSpaceDE w:val="0"/>
        <w:autoSpaceDN w:val="0"/>
        <w:spacing w:after="0" w:line="240" w:lineRule="auto"/>
        <w:ind w:firstLine="567"/>
        <w:jc w:val="both"/>
        <w:rPr>
          <w:rFonts w:ascii="Times New Roman" w:hAnsi="Times New Roman"/>
          <w:sz w:val="28"/>
          <w:szCs w:val="28"/>
        </w:rPr>
      </w:pPr>
      <w:r w:rsidRPr="00E443D4">
        <w:rPr>
          <w:rFonts w:ascii="Times New Roman" w:hAnsi="Times New Roman"/>
          <w:sz w:val="28"/>
          <w:szCs w:val="28"/>
        </w:rPr>
        <w:t xml:space="preserve">- принятие решения о прекращении права постоянного (бессрочного) пользования и пожизненного наследуемого владения земельным участком; </w:t>
      </w:r>
    </w:p>
    <w:p w:rsidR="00E443D4" w:rsidRPr="00E443D4" w:rsidRDefault="00E443D4" w:rsidP="00E443D4">
      <w:pPr>
        <w:widowControl w:val="0"/>
        <w:autoSpaceDE w:val="0"/>
        <w:autoSpaceDN w:val="0"/>
        <w:spacing w:after="0" w:line="240" w:lineRule="auto"/>
        <w:ind w:firstLine="567"/>
        <w:jc w:val="both"/>
        <w:rPr>
          <w:rFonts w:ascii="Times New Roman" w:hAnsi="Times New Roman"/>
          <w:sz w:val="28"/>
          <w:szCs w:val="28"/>
        </w:rPr>
      </w:pPr>
      <w:r w:rsidRPr="00E443D4">
        <w:rPr>
          <w:rFonts w:ascii="Times New Roman" w:hAnsi="Times New Roman"/>
          <w:sz w:val="28"/>
          <w:szCs w:val="28"/>
        </w:rPr>
        <w:t xml:space="preserve">- отказ в прекращении права постоянного (бессрочного) пользования и пожизненного наследуемого владения земельным участком. </w:t>
      </w:r>
    </w:p>
    <w:p w:rsidR="00E443D4" w:rsidRDefault="00E443D4"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63C7D" w:rsidRPr="00B63C7D">
        <w:rPr>
          <w:rFonts w:ascii="Times New Roman" w:hAnsi="Times New Roman"/>
          <w:sz w:val="28"/>
          <w:szCs w:val="28"/>
        </w:rPr>
        <w:t>30</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7B2856">
        <w:lastRenderedPageBreak/>
        <w:t>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123CEE">
        <w:rPr>
          <w:rFonts w:ascii="Times New Roman" w:hAnsi="Times New Roman"/>
          <w:iCs/>
          <w:sz w:val="28"/>
          <w:szCs w:val="28"/>
        </w:rPr>
        <w:t>оторого приведена в приложениях</w:t>
      </w:r>
      <w:r w:rsidR="00E11AFD">
        <w:rPr>
          <w:rFonts w:ascii="Times New Roman" w:hAnsi="Times New Roman"/>
          <w:iCs/>
          <w:sz w:val="28"/>
          <w:szCs w:val="28"/>
        </w:rPr>
        <w:t xml:space="preserve"> </w:t>
      </w:r>
      <w:r w:rsidR="00E11AFD" w:rsidRPr="00E11AFD">
        <w:rPr>
          <w:rFonts w:ascii="Times New Roman" w:hAnsi="Times New Roman"/>
          <w:iCs/>
          <w:sz w:val="28"/>
          <w:szCs w:val="28"/>
        </w:rPr>
        <w:t>№ 1</w:t>
      </w:r>
      <w:r w:rsidR="00123CEE">
        <w:rPr>
          <w:rFonts w:ascii="Times New Roman" w:hAnsi="Times New Roman"/>
          <w:iCs/>
          <w:sz w:val="28"/>
          <w:szCs w:val="28"/>
        </w:rPr>
        <w:t xml:space="preserve"> и № 2</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5E28D1"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В заявлении указывается: </w:t>
      </w:r>
    </w:p>
    <w:p w:rsidR="00212D1B" w:rsidRPr="005E28D1"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212D1B" w:rsidRPr="005E28D1"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rsidR="00212D1B" w:rsidRPr="005E28D1"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почтовый адрес и (или) адрес электронной почты для связи с заявителем. </w:t>
      </w:r>
    </w:p>
    <w:p w:rsidR="00123CEE" w:rsidRPr="005E28D1"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кадастровый номер </w:t>
      </w:r>
      <w:r w:rsidR="00123CEE" w:rsidRPr="005E28D1">
        <w:rPr>
          <w:rFonts w:ascii="Times New Roman" w:hAnsi="Times New Roman"/>
          <w:iCs/>
          <w:sz w:val="28"/>
          <w:szCs w:val="28"/>
        </w:rPr>
        <w:t>земельного участка;</w:t>
      </w:r>
    </w:p>
    <w:p w:rsidR="00212D1B" w:rsidRPr="005E28D1" w:rsidRDefault="00123CEE" w:rsidP="00212D1B">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реквизиты правоустанавливающих (правоудостоверящих) документов на земельный участок.</w:t>
      </w:r>
      <w:r w:rsidR="00212D1B" w:rsidRPr="005E28D1">
        <w:rPr>
          <w:rFonts w:ascii="Times New Roman" w:hAnsi="Times New Roman"/>
          <w:iCs/>
          <w:sz w:val="28"/>
          <w:szCs w:val="28"/>
        </w:rPr>
        <w:t xml:space="preserve"> </w:t>
      </w:r>
    </w:p>
    <w:p w:rsidR="00E11AFD" w:rsidRPr="00E11AFD" w:rsidRDefault="00123CEE" w:rsidP="00E11AF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Примерные формы заявлений</w:t>
      </w:r>
      <w:r w:rsidR="00E11AFD" w:rsidRPr="00E11AFD">
        <w:rPr>
          <w:rFonts w:ascii="Times New Roman" w:hAnsi="Times New Roman"/>
          <w:iCs/>
          <w:sz w:val="28"/>
          <w:szCs w:val="28"/>
        </w:rPr>
        <w:t xml:space="preserve"> в электронной форме размещается Администрацией на официальном сайте Администрации 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представляется в Администрацию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 Администрации, в том числе посредством отправки через личный кабинет Един</w:t>
      </w:r>
      <w:r>
        <w:rPr>
          <w:rFonts w:ascii="Times New Roman" w:hAnsi="Times New Roman"/>
          <w:iCs/>
          <w:sz w:val="28"/>
          <w:szCs w:val="28"/>
        </w:rPr>
        <w:t>ого портала</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Администрацию 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Администрацией:</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направляется Администрацией 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Администрацией </w:t>
      </w:r>
      <w:r w:rsidRPr="00E11AFD">
        <w:rPr>
          <w:rFonts w:ascii="Times New Roman" w:hAnsi="Times New Roman"/>
          <w:iCs/>
          <w:sz w:val="28"/>
          <w:szCs w:val="28"/>
        </w:rPr>
        <w:lastRenderedPageBreak/>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 xml:space="preserve">документ, подтверждающий личность заявителя (при личном обращении заявителя в Администрацию)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123CEE" w:rsidRDefault="00E11AFD" w:rsidP="00123CEE">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23CEE" w:rsidRPr="005E28D1" w:rsidRDefault="00212D1B" w:rsidP="00123CEE">
      <w:pPr>
        <w:widowControl w:val="0"/>
        <w:autoSpaceDE w:val="0"/>
        <w:autoSpaceDN w:val="0"/>
        <w:spacing w:after="0" w:line="240" w:lineRule="auto"/>
        <w:ind w:firstLine="567"/>
        <w:jc w:val="both"/>
        <w:rPr>
          <w:rFonts w:ascii="Times New Roman" w:hAnsi="Times New Roman"/>
          <w:iCs/>
          <w:sz w:val="28"/>
          <w:szCs w:val="28"/>
        </w:rPr>
      </w:pPr>
      <w:r w:rsidRPr="005E28D1">
        <w:rPr>
          <w:rFonts w:ascii="Times New Roman" w:hAnsi="Times New Roman"/>
          <w:iCs/>
          <w:sz w:val="28"/>
          <w:szCs w:val="28"/>
        </w:rPr>
        <w:t xml:space="preserve">4) </w:t>
      </w:r>
      <w:r w:rsidR="00123CEE" w:rsidRPr="005E28D1">
        <w:rPr>
          <w:rFonts w:ascii="Times New Roman" w:hAnsi="Times New Roman"/>
          <w:iCs/>
          <w:sz w:val="28"/>
          <w:szCs w:val="28"/>
        </w:rPr>
        <w:t xml:space="preserve">для юридических лиц, указанных в пункте 2 статьи 39.9 Земельеого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5E28D1">
        <w:rPr>
          <w:rFonts w:ascii="Times New Roman" w:hAnsi="Times New Roman"/>
          <w:sz w:val="28"/>
          <w:szCs w:val="28"/>
        </w:rPr>
        <w:t>2.9. Заявления и прилагаем</w:t>
      </w:r>
      <w:r w:rsidR="009554D4" w:rsidRPr="005E28D1">
        <w:rPr>
          <w:rFonts w:ascii="Times New Roman" w:hAnsi="Times New Roman"/>
          <w:sz w:val="28"/>
          <w:szCs w:val="28"/>
        </w:rPr>
        <w:t>ые документы, указанные в</w:t>
      </w:r>
      <w:r w:rsidR="009554D4">
        <w:rPr>
          <w:rFonts w:ascii="Times New Roman" w:hAnsi="Times New Roman"/>
          <w:sz w:val="28"/>
          <w:szCs w:val="28"/>
        </w:rPr>
        <w:t xml:space="preserve">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посредством почтового отправления </w:t>
      </w:r>
      <w:r w:rsidRPr="003473BF">
        <w:rPr>
          <w:rFonts w:ascii="Times New Roman" w:hAnsi="Times New Roman"/>
          <w:sz w:val="28"/>
          <w:szCs w:val="28"/>
          <w:lang w:bidi="ru-RU"/>
        </w:rPr>
        <w:lastRenderedPageBreak/>
        <w:t>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EA5E61">
        <w:rPr>
          <w:rFonts w:ascii="Times New Roman" w:hAnsi="Times New Roman"/>
          <w:sz w:val="28"/>
          <w:szCs w:val="28"/>
        </w:rPr>
        <w:lastRenderedPageBreak/>
        <w:t>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123CEE" w:rsidRPr="00123CEE" w:rsidRDefault="00123CEE" w:rsidP="00123CEE">
      <w:pPr>
        <w:widowControl w:val="0"/>
        <w:autoSpaceDE w:val="0"/>
        <w:autoSpaceDN w:val="0"/>
        <w:spacing w:after="0" w:line="240" w:lineRule="auto"/>
        <w:ind w:firstLine="567"/>
        <w:jc w:val="both"/>
        <w:rPr>
          <w:rFonts w:ascii="Times New Roman" w:hAnsi="Times New Roman"/>
          <w:sz w:val="28"/>
          <w:szCs w:val="28"/>
        </w:rPr>
      </w:pPr>
      <w:r w:rsidRPr="00123CEE">
        <w:rPr>
          <w:rFonts w:ascii="Times New Roman" w:hAnsi="Times New Roman"/>
          <w:sz w:val="28"/>
          <w:szCs w:val="28"/>
        </w:rPr>
        <w:t xml:space="preserve">копия документа, подтверждающего государственную регистрацию юридического лица (для юридического лица); </w:t>
      </w:r>
    </w:p>
    <w:p w:rsidR="00123CEE" w:rsidRPr="004C7543" w:rsidRDefault="00123CEE" w:rsidP="00123CEE">
      <w:pPr>
        <w:widowControl w:val="0"/>
        <w:autoSpaceDE w:val="0"/>
        <w:autoSpaceDN w:val="0"/>
        <w:spacing w:after="0" w:line="240" w:lineRule="auto"/>
        <w:ind w:firstLine="567"/>
        <w:jc w:val="both"/>
        <w:rPr>
          <w:rFonts w:ascii="Times New Roman" w:hAnsi="Times New Roman"/>
          <w:sz w:val="28"/>
          <w:szCs w:val="28"/>
        </w:rPr>
      </w:pPr>
      <w:r w:rsidRPr="004C7543">
        <w:rPr>
          <w:rFonts w:ascii="Times New Roman" w:hAnsi="Times New Roman"/>
          <w:sz w:val="28"/>
          <w:szCs w:val="28"/>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 </w:t>
      </w:r>
    </w:p>
    <w:p w:rsidR="00123CEE" w:rsidRPr="00123CEE" w:rsidRDefault="00123CEE" w:rsidP="00123CEE">
      <w:pPr>
        <w:widowControl w:val="0"/>
        <w:autoSpaceDE w:val="0"/>
        <w:autoSpaceDN w:val="0"/>
        <w:spacing w:after="0" w:line="240" w:lineRule="auto"/>
        <w:ind w:firstLine="567"/>
        <w:jc w:val="both"/>
        <w:rPr>
          <w:rFonts w:ascii="Times New Roman" w:hAnsi="Times New Roman"/>
          <w:sz w:val="28"/>
          <w:szCs w:val="28"/>
        </w:rPr>
      </w:pPr>
      <w:r w:rsidRPr="004C7543">
        <w:rPr>
          <w:rFonts w:ascii="Times New Roman" w:hAnsi="Times New Roman"/>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D4B05" w:rsidRDefault="001D4B05" w:rsidP="001D4B0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порядке права на земельный участок, либо права на расположенные на н</w:t>
      </w:r>
      <w:r>
        <w:rPr>
          <w:rFonts w:ascii="Times New Roman" w:hAnsi="Times New Roman"/>
          <w:sz w:val="28"/>
          <w:szCs w:val="28"/>
        </w:rPr>
        <w:t>ем здания, строения, сооружения.</w:t>
      </w:r>
      <w:r w:rsidRPr="001D4B05">
        <w:rPr>
          <w:rFonts w:ascii="Times New Roman" w:hAnsi="Times New Roman"/>
          <w:sz w:val="28"/>
          <w:szCs w:val="28"/>
        </w:rPr>
        <w:t xml:space="preserve">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w:t>
      </w:r>
      <w:r w:rsidRPr="007B2856">
        <w:rPr>
          <w:rFonts w:ascii="Times New Roman" w:hAnsi="Times New Roman"/>
          <w:sz w:val="28"/>
          <w:szCs w:val="28"/>
        </w:rPr>
        <w:lastRenderedPageBreak/>
        <w:t xml:space="preserve">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7B2856">
        <w:rPr>
          <w:rFonts w:ascii="Times New Roman" w:hAnsi="Times New Roman"/>
          <w:sz w:val="28"/>
          <w:szCs w:val="28"/>
        </w:rPr>
        <w:lastRenderedPageBreak/>
        <w:t>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w:t>
      </w:r>
      <w:r w:rsidRPr="00533813">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w:t>
      </w:r>
      <w:r w:rsidRPr="00533813">
        <w:rPr>
          <w:rFonts w:ascii="Times New Roman" w:hAnsi="Times New Roman"/>
          <w:sz w:val="28"/>
          <w:szCs w:val="28"/>
        </w:rPr>
        <w:lastRenderedPageBreak/>
        <w:t xml:space="preserve">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0623B">
        <w:rPr>
          <w:rFonts w:ascii="Times New Roman" w:hAnsi="Times New Roman"/>
          <w:sz w:val="28"/>
          <w:szCs w:val="28"/>
        </w:rPr>
        <w:t>14</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194F8D" w:rsidRPr="00194F8D" w:rsidRDefault="00194F8D" w:rsidP="00194F8D">
      <w:pPr>
        <w:widowControl w:val="0"/>
        <w:autoSpaceDE w:val="0"/>
        <w:autoSpaceDN w:val="0"/>
        <w:spacing w:after="0" w:line="240" w:lineRule="auto"/>
        <w:ind w:firstLine="567"/>
        <w:jc w:val="both"/>
        <w:rPr>
          <w:rFonts w:ascii="Times New Roman" w:hAnsi="Times New Roman"/>
          <w:sz w:val="28"/>
          <w:szCs w:val="28"/>
        </w:rPr>
      </w:pPr>
      <w:r w:rsidRPr="00E21209">
        <w:rPr>
          <w:rFonts w:ascii="Times New Roman" w:hAnsi="Times New Roman"/>
          <w:sz w:val="28"/>
          <w:szCs w:val="28"/>
          <w:highlight w:val="yellow"/>
        </w:rPr>
        <w:t>Право на земельный участок, не зарегистрированное в Едином государственном реестре недвижимости, прекращается у заявителя, с момента принятия решения о предоставлении муниципальной услуги.</w:t>
      </w:r>
      <w:r w:rsidRPr="00194F8D">
        <w:rPr>
          <w:rFonts w:ascii="Times New Roman" w:hAnsi="Times New Roman"/>
          <w:sz w:val="28"/>
          <w:szCs w:val="28"/>
        </w:rPr>
        <w:t xml:space="preserve"> </w:t>
      </w:r>
    </w:p>
    <w:p w:rsidR="00194F8D" w:rsidRPr="00E21209" w:rsidRDefault="00194F8D" w:rsidP="00194F8D">
      <w:pPr>
        <w:widowControl w:val="0"/>
        <w:autoSpaceDE w:val="0"/>
        <w:autoSpaceDN w:val="0"/>
        <w:spacing w:after="0" w:line="240" w:lineRule="auto"/>
        <w:ind w:firstLine="567"/>
        <w:jc w:val="both"/>
        <w:rPr>
          <w:rFonts w:ascii="Times New Roman" w:hAnsi="Times New Roman"/>
          <w:sz w:val="28"/>
          <w:szCs w:val="28"/>
          <w:highlight w:val="yellow"/>
        </w:rPr>
      </w:pPr>
      <w:r w:rsidRPr="00E21209">
        <w:rPr>
          <w:rFonts w:ascii="Times New Roman" w:hAnsi="Times New Roman"/>
          <w:sz w:val="28"/>
          <w:szCs w:val="28"/>
          <w:highlight w:val="yellow"/>
        </w:rPr>
        <w:t xml:space="preserve">В случае, если право на земельный участок было ранее зарегистрировано в Едином государственном реестре недвижимости, Уполномоченный орган в недельный срок со дня принятия решения о предоставлении муниципальной услуги,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w:t>
      </w:r>
    </w:p>
    <w:p w:rsidR="00194F8D" w:rsidRDefault="00194F8D" w:rsidP="00194F8D">
      <w:pPr>
        <w:widowControl w:val="0"/>
        <w:autoSpaceDE w:val="0"/>
        <w:autoSpaceDN w:val="0"/>
        <w:spacing w:after="0" w:line="240" w:lineRule="auto"/>
        <w:ind w:firstLine="567"/>
        <w:jc w:val="both"/>
        <w:rPr>
          <w:rFonts w:ascii="Times New Roman" w:hAnsi="Times New Roman"/>
          <w:sz w:val="28"/>
          <w:szCs w:val="28"/>
        </w:rPr>
      </w:pPr>
      <w:r w:rsidRPr="00E21209">
        <w:rPr>
          <w:rFonts w:ascii="Times New Roman" w:hAnsi="Times New Roman"/>
          <w:sz w:val="28"/>
          <w:szCs w:val="28"/>
          <w:highlight w:val="yellow"/>
        </w:rPr>
        <w:t>Уполномоченный орган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о предоставлении муниципальной услуги.</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w:t>
      </w:r>
      <w:r w:rsidRPr="007B2856">
        <w:rPr>
          <w:rFonts w:ascii="Times New Roman" w:hAnsi="Times New Roman"/>
          <w:sz w:val="28"/>
          <w:szCs w:val="28"/>
        </w:rPr>
        <w:lastRenderedPageBreak/>
        <w:t xml:space="preserve">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E2CEF">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E2CEF">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направлять замечания и предложения по улучшению доступности и </w:t>
      </w:r>
      <w:r w:rsidRPr="007B2856">
        <w:rPr>
          <w:rFonts w:ascii="Times New Roman" w:hAnsi="Times New Roman"/>
          <w:sz w:val="28"/>
          <w:szCs w:val="28"/>
        </w:rPr>
        <w:lastRenderedPageBreak/>
        <w:t>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w:t>
      </w:r>
      <w:r w:rsidRPr="00F40D83">
        <w:rPr>
          <w:rFonts w:ascii="Times New Roman" w:hAnsi="Times New Roman"/>
          <w:sz w:val="28"/>
          <w:szCs w:val="28"/>
        </w:rPr>
        <w:lastRenderedPageBreak/>
        <w:t xml:space="preserve">(внесудебное)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lastRenderedPageBreak/>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7B2856">
        <w:rPr>
          <w:rFonts w:ascii="Times New Roman" w:hAnsi="Times New Roman"/>
          <w:sz w:val="28"/>
          <w:szCs w:val="28"/>
        </w:rPr>
        <w:lastRenderedPageBreak/>
        <w:t>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194F8D" w:rsidRDefault="00194F8D" w:rsidP="001E2CEF">
      <w:pPr>
        <w:spacing w:after="0" w:line="240" w:lineRule="auto"/>
        <w:rPr>
          <w:rFonts w:ascii="Times New Roman" w:hAnsi="Times New Roman"/>
          <w:sz w:val="28"/>
          <w:szCs w:val="28"/>
        </w:rPr>
      </w:pPr>
      <w:bookmarkStart w:id="18" w:name="_Hlk98148241"/>
      <w:bookmarkStart w:id="19" w:name="_Toc486608800"/>
      <w:bookmarkEnd w:id="17"/>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E2CEF" w:rsidRDefault="001E2CEF" w:rsidP="007E4E09">
      <w:pPr>
        <w:spacing w:after="0" w:line="240" w:lineRule="auto"/>
        <w:ind w:left="5670"/>
        <w:rPr>
          <w:rFonts w:ascii="Times New Roman" w:hAnsi="Times New Roman"/>
          <w:sz w:val="28"/>
          <w:szCs w:val="28"/>
        </w:rPr>
      </w:pPr>
    </w:p>
    <w:p w:rsidR="00194F8D" w:rsidRDefault="00194F8D" w:rsidP="007E4E09">
      <w:pPr>
        <w:spacing w:after="0" w:line="240" w:lineRule="auto"/>
        <w:ind w:left="5670"/>
        <w:rPr>
          <w:rFonts w:ascii="Times New Roman" w:hAnsi="Times New Roman"/>
          <w:sz w:val="28"/>
          <w:szCs w:val="28"/>
        </w:rPr>
      </w:pPr>
    </w:p>
    <w:p w:rsidR="007E4E09" w:rsidRPr="001E2CEF" w:rsidRDefault="007E4E09" w:rsidP="007E4E09">
      <w:pPr>
        <w:spacing w:after="0" w:line="240" w:lineRule="auto"/>
        <w:ind w:left="5670"/>
        <w:rPr>
          <w:rFonts w:ascii="Times New Roman" w:hAnsi="Times New Roman"/>
          <w:sz w:val="24"/>
          <w:szCs w:val="24"/>
        </w:rPr>
      </w:pPr>
      <w:r w:rsidRPr="001E2CEF">
        <w:rPr>
          <w:rFonts w:ascii="Times New Roman" w:hAnsi="Times New Roman"/>
          <w:sz w:val="24"/>
          <w:szCs w:val="24"/>
        </w:rPr>
        <w:t xml:space="preserve">ПРИЛОЖЕНИЕ № </w:t>
      </w:r>
      <w:r w:rsidR="001F5611" w:rsidRPr="001E2CEF">
        <w:rPr>
          <w:rFonts w:ascii="Times New Roman" w:hAnsi="Times New Roman"/>
          <w:sz w:val="24"/>
          <w:szCs w:val="24"/>
        </w:rPr>
        <w:t>1</w:t>
      </w:r>
      <w:r w:rsidRPr="001E2CEF">
        <w:rPr>
          <w:rFonts w:ascii="Times New Roman" w:hAnsi="Times New Roman"/>
          <w:sz w:val="24"/>
          <w:szCs w:val="24"/>
        </w:rPr>
        <w:t xml:space="preserve"> </w:t>
      </w:r>
    </w:p>
    <w:p w:rsidR="00237533" w:rsidRPr="001E2CEF" w:rsidRDefault="007E4E09" w:rsidP="00EE6651">
      <w:pPr>
        <w:spacing w:after="0" w:line="240" w:lineRule="auto"/>
        <w:ind w:left="5670"/>
        <w:rPr>
          <w:rFonts w:ascii="Times New Roman" w:hAnsi="Times New Roman"/>
          <w:sz w:val="24"/>
          <w:szCs w:val="24"/>
        </w:rPr>
      </w:pPr>
      <w:r w:rsidRPr="001E2CEF">
        <w:rPr>
          <w:rFonts w:ascii="Times New Roman" w:hAnsi="Times New Roman"/>
          <w:sz w:val="24"/>
          <w:szCs w:val="24"/>
        </w:rPr>
        <w:t>к Административному регламенту предоставления муниципальной услуги "</w:t>
      </w:r>
      <w:r w:rsidR="00C24EB2" w:rsidRPr="001E2CEF">
        <w:rPr>
          <w:rFonts w:ascii="Times New Roman" w:hAnsi="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E2CEF">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От 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(для юридических лиц - полное наименование,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организационно-правовая форма, сведения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 государственной регистрации;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для физических лиц - фамилия, имя, отчество,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паспортные данные)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 (далее - заявитель).</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Адрес заявителя(ей) 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(местонахождение юридического лица;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место регистрации физического лица)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Телефон (факс) заявителя(ей), адрес электронной</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почты 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Заявление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Прошу  прекратить право постоянного (бессрочного) пользования земельным</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участком площадью _______ кв. м, с кадастровым номером 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расположе</w:t>
      </w:r>
      <w:r w:rsidR="00123CEE">
        <w:rPr>
          <w:rFonts w:ascii="Courier New" w:hAnsi="Courier New" w:cs="Courier New"/>
          <w:sz w:val="20"/>
          <w:szCs w:val="20"/>
        </w:rPr>
        <w:t>нным по адресу: _________</w:t>
      </w:r>
      <w:r w:rsidRPr="00E443D4">
        <w:rPr>
          <w:rFonts w:ascii="Courier New" w:hAnsi="Courier New" w:cs="Courier New"/>
          <w:sz w:val="20"/>
          <w:szCs w:val="20"/>
        </w:rPr>
        <w:t>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__________________________________________________________________________.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Реквизиты   правоустанавливающих  (правоудостоверяющих)  документов  на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земельный участок: 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(номер, дата, название органа</w:t>
      </w:r>
      <w:r w:rsidR="00123CEE">
        <w:rPr>
          <w:rFonts w:ascii="Courier New" w:hAnsi="Courier New" w:cs="Courier New"/>
          <w:sz w:val="20"/>
          <w:szCs w:val="20"/>
        </w:rPr>
        <w:t>,</w:t>
      </w:r>
      <w:r w:rsidRPr="00E443D4">
        <w:rPr>
          <w:rFonts w:ascii="Courier New" w:hAnsi="Courier New" w:cs="Courier New"/>
          <w:sz w:val="20"/>
          <w:szCs w:val="20"/>
        </w:rPr>
        <w:t xml:space="preserve"> выдавшего решение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о предоставлении земельного участка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__________________________________________________________________________.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или государственного акта (свидетельства о предоставлении), или дата 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номер записи регистрации в ЕГРН на земельный участок)</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Заявитель: ______________________________   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(Ф.И.О.)                   (подпись)</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Способ  получения  результата  муниципальной  услуги  в  случае  подачи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заявления в электронном виде (выбрать способ получения):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в виде электронного документа посредством электронной почты;</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в виде электронного документа посредством ЕПГУ;</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на   бумажном   носителе   документ,   подтверждающий    содержание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электронного документа.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Способ получения уведомления о результате оказания муниципальной услуги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в случае подачи заявления в электронном виде (выбрать способ получения):</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посредством электронной почты;</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 посредством ЕПГУ.</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lastRenderedPageBreak/>
        <w:t xml:space="preserve">    Даю  согласие на сбор, систематизацию, накопление, хранение, уточнение,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использование,  обезличивание,  блокирование,  уничтожение  и передачу моих</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персональных  данных в органы местного самоуправления, а также организации,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участвующие   в  процессе  предоставления  муниципальной  услуги,  третьими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лицами,   заключившим   договоры   (соглашения)   о  едином  информационном</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пространстве,    а   также   производить   обмен   персональными   данными,</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содержащимися  в  настоящем  заявлении  о документах, прилагаемых к нему, а</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именно совершение действий, предусмотренных </w:t>
      </w:r>
      <w:hyperlink r:id="rId20" w:history="1">
        <w:r w:rsidRPr="00E443D4">
          <w:rPr>
            <w:rFonts w:ascii="Courier New" w:hAnsi="Courier New" w:cs="Courier New"/>
            <w:sz w:val="20"/>
            <w:szCs w:val="20"/>
          </w:rPr>
          <w:t>статьями 6</w:t>
        </w:r>
      </w:hyperlink>
      <w:r w:rsidRPr="00E443D4">
        <w:rPr>
          <w:rFonts w:ascii="Courier New" w:hAnsi="Courier New" w:cs="Courier New"/>
          <w:sz w:val="20"/>
          <w:szCs w:val="20"/>
        </w:rPr>
        <w:t xml:space="preserve">, </w:t>
      </w:r>
      <w:hyperlink r:id="rId21" w:history="1">
        <w:r w:rsidRPr="00E443D4">
          <w:rPr>
            <w:rFonts w:ascii="Courier New" w:hAnsi="Courier New" w:cs="Courier New"/>
            <w:sz w:val="20"/>
            <w:szCs w:val="20"/>
          </w:rPr>
          <w:t>9</w:t>
        </w:r>
      </w:hyperlink>
      <w:r w:rsidRPr="00E443D4">
        <w:rPr>
          <w:rFonts w:ascii="Courier New" w:hAnsi="Courier New" w:cs="Courier New"/>
          <w:sz w:val="20"/>
          <w:szCs w:val="20"/>
        </w:rPr>
        <w:t xml:space="preserve"> и </w:t>
      </w:r>
      <w:hyperlink r:id="rId22" w:history="1">
        <w:r w:rsidRPr="00E443D4">
          <w:rPr>
            <w:rFonts w:ascii="Courier New" w:hAnsi="Courier New" w:cs="Courier New"/>
            <w:sz w:val="20"/>
            <w:szCs w:val="20"/>
          </w:rPr>
          <w:t>10</w:t>
        </w:r>
      </w:hyperlink>
      <w:r w:rsidRPr="00E443D4">
        <w:rPr>
          <w:rFonts w:ascii="Courier New" w:hAnsi="Courier New" w:cs="Courier New"/>
          <w:sz w:val="20"/>
          <w:szCs w:val="20"/>
        </w:rPr>
        <w:t xml:space="preserve"> Федерального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закона  от  27.07.2006  N 153-ФЗ "О персональных данных". Подтверждаю, что,</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давая такое согласие, я действую своей волей и в своем интересе.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Настоящее согласие может быть отозвано в письменной форме.</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"___" ___________ 20__ г.                      ____________________________</w:t>
      </w:r>
    </w:p>
    <w:p w:rsidR="00E443D4" w:rsidRPr="00E443D4" w:rsidRDefault="00E443D4" w:rsidP="00E44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43D4">
        <w:rPr>
          <w:rFonts w:ascii="Courier New" w:hAnsi="Courier New" w:cs="Courier New"/>
          <w:sz w:val="20"/>
          <w:szCs w:val="20"/>
        </w:rPr>
        <w:t xml:space="preserve">         (дата)                                     (подпись заявителя)</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Pr="00E443D4" w:rsidRDefault="00E443D4" w:rsidP="00E443D4">
      <w:pPr>
        <w:spacing w:after="0" w:line="240" w:lineRule="auto"/>
        <w:jc w:val="both"/>
        <w:rPr>
          <w:rFonts w:ascii="Times New Roman" w:hAnsi="Times New Roman"/>
          <w:sz w:val="24"/>
          <w:szCs w:val="24"/>
        </w:rPr>
      </w:pPr>
      <w:r w:rsidRPr="00E443D4">
        <w:rPr>
          <w:rFonts w:ascii="Times New Roman" w:hAnsi="Times New Roman"/>
          <w:sz w:val="24"/>
          <w:szCs w:val="24"/>
        </w:rPr>
        <w:t xml:space="preserve">  </w:t>
      </w: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23CEE"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194F8D" w:rsidRDefault="00194F8D" w:rsidP="00123CEE">
      <w:pPr>
        <w:spacing w:after="0" w:line="240" w:lineRule="auto"/>
        <w:ind w:left="5670"/>
        <w:rPr>
          <w:rFonts w:ascii="Times New Roman" w:hAnsi="Times New Roman"/>
          <w:sz w:val="28"/>
          <w:szCs w:val="28"/>
        </w:rPr>
      </w:pPr>
    </w:p>
    <w:p w:rsidR="00123CEE" w:rsidRPr="001E2CEF" w:rsidRDefault="00123CEE" w:rsidP="00123CEE">
      <w:pPr>
        <w:spacing w:after="0" w:line="240" w:lineRule="auto"/>
        <w:ind w:left="5670"/>
        <w:rPr>
          <w:rFonts w:ascii="Times New Roman" w:hAnsi="Times New Roman"/>
          <w:sz w:val="24"/>
          <w:szCs w:val="24"/>
        </w:rPr>
      </w:pPr>
      <w:bookmarkStart w:id="20" w:name="_GoBack"/>
      <w:bookmarkEnd w:id="20"/>
      <w:r w:rsidRPr="001E2CEF">
        <w:rPr>
          <w:rFonts w:ascii="Times New Roman" w:hAnsi="Times New Roman"/>
          <w:sz w:val="24"/>
          <w:szCs w:val="24"/>
        </w:rPr>
        <w:t xml:space="preserve">ПРИЛОЖЕНИЕ № 2 </w:t>
      </w:r>
    </w:p>
    <w:p w:rsidR="00123CEE" w:rsidRPr="001E2CEF" w:rsidRDefault="00123CEE" w:rsidP="00123CEE">
      <w:pPr>
        <w:spacing w:after="0" w:line="240" w:lineRule="auto"/>
        <w:ind w:left="5670"/>
        <w:rPr>
          <w:rFonts w:ascii="Times New Roman" w:hAnsi="Times New Roman"/>
          <w:sz w:val="24"/>
          <w:szCs w:val="24"/>
        </w:rPr>
      </w:pPr>
      <w:r w:rsidRPr="001E2CEF">
        <w:rPr>
          <w:rFonts w:ascii="Times New Roman" w:hAnsi="Times New Roman"/>
          <w:sz w:val="24"/>
          <w:szCs w:val="24"/>
        </w:rPr>
        <w:t xml:space="preserve">к Административному регламенту предоставления муниципальной </w:t>
      </w:r>
      <w:r w:rsidRPr="001E2CEF">
        <w:rPr>
          <w:rFonts w:ascii="Times New Roman" w:hAnsi="Times New Roman"/>
          <w:sz w:val="24"/>
          <w:szCs w:val="24"/>
        </w:rPr>
        <w:lastRenderedPageBreak/>
        <w:t>услуги "</w:t>
      </w:r>
      <w:r w:rsidRPr="001E2CEF">
        <w:rPr>
          <w:rFonts w:ascii="Times New Roman" w:hAnsi="Times New Roman"/>
          <w:bCs/>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1E2CEF">
        <w:rPr>
          <w:rFonts w:ascii="Times New Roman" w:hAnsi="Times New Roman"/>
          <w:sz w:val="24"/>
          <w:szCs w:val="24"/>
        </w:rPr>
        <w:t xml:space="preserve">" </w:t>
      </w:r>
    </w:p>
    <w:p w:rsidR="00123CEE" w:rsidRPr="001E2CEF" w:rsidRDefault="00123CEE"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r>
        <w:rPr>
          <w:rFonts w:ascii="Courier New" w:hAnsi="Courier New" w:cs="Courier New"/>
          <w:sz w:val="20"/>
          <w:szCs w:val="20"/>
        </w:rPr>
        <w:t xml:space="preserve">                          Главе Администрации 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От 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(для юридических лиц - полное наименование,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организационно-правовая форма, сведения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 государственной регистрации;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для физических лиц - фамилия, имя, отчество,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паспортные данные)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 (далее - заявитель)</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Адрес заявителя(ей) 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(местонахождение юридического лица;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место регистрации физического лица)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Телефон (факс) заявителя(ей), адрес электронной</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почты 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Заявление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Прошу  прекратить  право  пожизненного  наследуемого владения земельным</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участком площадью ________ кв. м, с кадастровым номером 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рас</w:t>
      </w:r>
      <w:r>
        <w:rPr>
          <w:rFonts w:ascii="Courier New" w:hAnsi="Courier New" w:cs="Courier New"/>
          <w:sz w:val="20"/>
          <w:szCs w:val="20"/>
        </w:rPr>
        <w:t>положенным по адресу: _________</w:t>
      </w:r>
      <w:r w:rsidRPr="00123CEE">
        <w:rPr>
          <w:rFonts w:ascii="Courier New" w:hAnsi="Courier New" w:cs="Courier New"/>
          <w:sz w:val="20"/>
          <w:szCs w:val="20"/>
        </w:rPr>
        <w:t>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__________________________________________________________________________.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Реквизиты    правоустанавливающих    (правоудостоверяющих)   документов</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на земельный участок: 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(номер, дата, название органа, выдавшего решение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о предоставлении земельного участка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___________________________________________________________________________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или государственного акта (свидетельства о предоставлении), или дата 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номер записи регистрации в ЕГРН на земельный участок)</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Заявитель: ______________________________   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(Ф.И.О.)                  (подпись)</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Способ  получения  результата  муниципальной  услуги  в  случае  подачи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заявления в электронном виде (выбрать способ получения):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в виде электронного документа посредством электронной почты;</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в виде электронного документа посредством ЕПГУ;</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на   бумажном   носителе   документ,    подтверждающий   содержание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электронного документа.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Способ получения уведомления о результате оказания муниципальной услуги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в случае подачи заявления в электронном виде (выбрать способ получения):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посредством электронной почты;</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 посредством ЕПГУ.</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Даю  согласие на сбор, систематизацию, накопление, хранение, уточнение,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использование,  обезличивание,  блокирование,  уничтожение  и передачу моих</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персональных  данных в органы местного самоуправления, а также организации,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участвующие   в  процессе  предоставления  муниципальной  услуги,  третьими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лицами,   заключившим   договоры   (соглашения)   о  едином  информационном</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пространстве,    а   также   производить   обмен   персональными   данными,</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lastRenderedPageBreak/>
        <w:t>содержащимися  в  настоящем  заявлении  о документах, прилагаемых к нему, а</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именно совершение действий, предусмотренных </w:t>
      </w:r>
      <w:hyperlink r:id="rId23" w:history="1">
        <w:r w:rsidRPr="00123CEE">
          <w:rPr>
            <w:rStyle w:val="ae"/>
            <w:rFonts w:ascii="Courier New" w:hAnsi="Courier New" w:cs="Courier New"/>
            <w:color w:val="auto"/>
            <w:sz w:val="20"/>
            <w:szCs w:val="20"/>
            <w:u w:val="none"/>
          </w:rPr>
          <w:t>статьями 6</w:t>
        </w:r>
      </w:hyperlink>
      <w:r w:rsidRPr="00123CEE">
        <w:rPr>
          <w:rFonts w:ascii="Courier New" w:hAnsi="Courier New" w:cs="Courier New"/>
          <w:sz w:val="20"/>
          <w:szCs w:val="20"/>
        </w:rPr>
        <w:t xml:space="preserve">, </w:t>
      </w:r>
      <w:hyperlink r:id="rId24" w:history="1">
        <w:r w:rsidRPr="00123CEE">
          <w:rPr>
            <w:rStyle w:val="ae"/>
            <w:rFonts w:ascii="Courier New" w:hAnsi="Courier New" w:cs="Courier New"/>
            <w:color w:val="auto"/>
            <w:sz w:val="20"/>
            <w:szCs w:val="20"/>
            <w:u w:val="none"/>
          </w:rPr>
          <w:t>9</w:t>
        </w:r>
      </w:hyperlink>
      <w:r w:rsidRPr="00123CEE">
        <w:rPr>
          <w:rFonts w:ascii="Courier New" w:hAnsi="Courier New" w:cs="Courier New"/>
          <w:sz w:val="20"/>
          <w:szCs w:val="20"/>
        </w:rPr>
        <w:t xml:space="preserve"> и </w:t>
      </w:r>
      <w:hyperlink r:id="rId25" w:history="1">
        <w:r w:rsidRPr="00123CEE">
          <w:rPr>
            <w:rStyle w:val="ae"/>
            <w:rFonts w:ascii="Courier New" w:hAnsi="Courier New" w:cs="Courier New"/>
            <w:color w:val="auto"/>
            <w:sz w:val="20"/>
            <w:szCs w:val="20"/>
            <w:u w:val="none"/>
          </w:rPr>
          <w:t>10</w:t>
        </w:r>
      </w:hyperlink>
      <w:r w:rsidRPr="00123CEE">
        <w:rPr>
          <w:rFonts w:ascii="Courier New" w:hAnsi="Courier New" w:cs="Courier New"/>
          <w:sz w:val="20"/>
          <w:szCs w:val="20"/>
        </w:rPr>
        <w:t xml:space="preserve"> Федерального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закона  от  27.07.2006  N 153-ФЗ "О персональных данных". Подтверждаю, что,</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давая такое согласие, я действую своей волей и в своем интересе.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Настоящее согласие может быть отозвано в письменной форме.</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"___" ____________ 20__ г.                   ______________________________</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(дата)                                   (подпись заявителя)</w:t>
      </w:r>
    </w:p>
    <w:p w:rsidR="00123CEE" w:rsidRPr="00123CEE" w:rsidRDefault="00123CEE" w:rsidP="0012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123CEE">
        <w:rPr>
          <w:rFonts w:ascii="Courier New" w:hAnsi="Courier New" w:cs="Courier New"/>
          <w:sz w:val="20"/>
          <w:szCs w:val="20"/>
        </w:rPr>
        <w:t xml:space="preserve">  </w:t>
      </w: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9"/>
    <w:p w:rsidR="00E443D4" w:rsidRDefault="00E443D4"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E443D4" w:rsidSect="001E2CEF">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F22" w:rsidRDefault="00893F22" w:rsidP="00F717EA">
      <w:pPr>
        <w:spacing w:after="0" w:line="240" w:lineRule="auto"/>
      </w:pPr>
      <w:r>
        <w:separator/>
      </w:r>
    </w:p>
  </w:endnote>
  <w:endnote w:type="continuationSeparator" w:id="0">
    <w:p w:rsidR="00893F22" w:rsidRDefault="00893F2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F22" w:rsidRDefault="00893F22" w:rsidP="00F717EA">
      <w:pPr>
        <w:spacing w:after="0" w:line="240" w:lineRule="auto"/>
      </w:pPr>
      <w:r>
        <w:separator/>
      </w:r>
    </w:p>
  </w:footnote>
  <w:footnote w:type="continuationSeparator" w:id="0">
    <w:p w:rsidR="00893F22" w:rsidRDefault="00893F2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3CEE"/>
    <w:rsid w:val="00127814"/>
    <w:rsid w:val="00144059"/>
    <w:rsid w:val="00154168"/>
    <w:rsid w:val="00170DC8"/>
    <w:rsid w:val="00174846"/>
    <w:rsid w:val="0018760D"/>
    <w:rsid w:val="00192539"/>
    <w:rsid w:val="00194F8D"/>
    <w:rsid w:val="001A1339"/>
    <w:rsid w:val="001A39FB"/>
    <w:rsid w:val="001B375C"/>
    <w:rsid w:val="001C535E"/>
    <w:rsid w:val="001D4B05"/>
    <w:rsid w:val="001D63EF"/>
    <w:rsid w:val="001E2CEF"/>
    <w:rsid w:val="001F36B4"/>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77B1"/>
    <w:rsid w:val="003F5A81"/>
    <w:rsid w:val="00403487"/>
    <w:rsid w:val="00414957"/>
    <w:rsid w:val="00416193"/>
    <w:rsid w:val="0042548F"/>
    <w:rsid w:val="00434923"/>
    <w:rsid w:val="00445267"/>
    <w:rsid w:val="00452271"/>
    <w:rsid w:val="00477DDA"/>
    <w:rsid w:val="004876BF"/>
    <w:rsid w:val="004961BB"/>
    <w:rsid w:val="004C0029"/>
    <w:rsid w:val="004C3085"/>
    <w:rsid w:val="004C7543"/>
    <w:rsid w:val="004E224A"/>
    <w:rsid w:val="004F204B"/>
    <w:rsid w:val="00500880"/>
    <w:rsid w:val="005010F4"/>
    <w:rsid w:val="00514232"/>
    <w:rsid w:val="005207C4"/>
    <w:rsid w:val="00526008"/>
    <w:rsid w:val="00533813"/>
    <w:rsid w:val="00535647"/>
    <w:rsid w:val="0053619C"/>
    <w:rsid w:val="00545918"/>
    <w:rsid w:val="00554C5A"/>
    <w:rsid w:val="00556F82"/>
    <w:rsid w:val="00585A18"/>
    <w:rsid w:val="00590BE3"/>
    <w:rsid w:val="005B3D80"/>
    <w:rsid w:val="005D0B36"/>
    <w:rsid w:val="005D4988"/>
    <w:rsid w:val="005E28D1"/>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FE9"/>
    <w:rsid w:val="006E58B9"/>
    <w:rsid w:val="006F5429"/>
    <w:rsid w:val="00700A4C"/>
    <w:rsid w:val="00713FCD"/>
    <w:rsid w:val="00720D24"/>
    <w:rsid w:val="00733949"/>
    <w:rsid w:val="00735697"/>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0C6E"/>
    <w:rsid w:val="00852431"/>
    <w:rsid w:val="00855311"/>
    <w:rsid w:val="008654ED"/>
    <w:rsid w:val="0088111F"/>
    <w:rsid w:val="00893F22"/>
    <w:rsid w:val="008B46A4"/>
    <w:rsid w:val="008F2B6D"/>
    <w:rsid w:val="009066F2"/>
    <w:rsid w:val="00910D5A"/>
    <w:rsid w:val="0091418E"/>
    <w:rsid w:val="00925B7E"/>
    <w:rsid w:val="00931371"/>
    <w:rsid w:val="009326E9"/>
    <w:rsid w:val="00952900"/>
    <w:rsid w:val="00952FD8"/>
    <w:rsid w:val="009554D4"/>
    <w:rsid w:val="00966001"/>
    <w:rsid w:val="009719B8"/>
    <w:rsid w:val="00977560"/>
    <w:rsid w:val="009A7243"/>
    <w:rsid w:val="009B11C5"/>
    <w:rsid w:val="009B2570"/>
    <w:rsid w:val="009B26D7"/>
    <w:rsid w:val="009B5835"/>
    <w:rsid w:val="009C3E3A"/>
    <w:rsid w:val="009D30A0"/>
    <w:rsid w:val="009E0A46"/>
    <w:rsid w:val="009E3738"/>
    <w:rsid w:val="009F0B10"/>
    <w:rsid w:val="00A15322"/>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24EB2"/>
    <w:rsid w:val="00C3101A"/>
    <w:rsid w:val="00C435BB"/>
    <w:rsid w:val="00C660C7"/>
    <w:rsid w:val="00C779CA"/>
    <w:rsid w:val="00C86582"/>
    <w:rsid w:val="00C96FE2"/>
    <w:rsid w:val="00CA7289"/>
    <w:rsid w:val="00CB0A10"/>
    <w:rsid w:val="00CC7EED"/>
    <w:rsid w:val="00CD0C8B"/>
    <w:rsid w:val="00CD2D57"/>
    <w:rsid w:val="00CE36C7"/>
    <w:rsid w:val="00CE59CB"/>
    <w:rsid w:val="00CE6066"/>
    <w:rsid w:val="00D03AAE"/>
    <w:rsid w:val="00D0623B"/>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1209"/>
    <w:rsid w:val="00E443D4"/>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3824668">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777742">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560628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934166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36600546">
      <w:bodyDiv w:val="1"/>
      <w:marLeft w:val="0"/>
      <w:marRight w:val="0"/>
      <w:marTop w:val="0"/>
      <w:marBottom w:val="0"/>
      <w:divBdr>
        <w:top w:val="none" w:sz="0" w:space="0" w:color="auto"/>
        <w:left w:val="none" w:sz="0" w:space="0" w:color="auto"/>
        <w:bottom w:val="none" w:sz="0" w:space="0" w:color="auto"/>
        <w:right w:val="none" w:sz="0" w:space="0" w:color="auto"/>
      </w:divBdr>
      <w:divsChild>
        <w:div w:id="1334145293">
          <w:marLeft w:val="0"/>
          <w:marRight w:val="0"/>
          <w:marTop w:val="0"/>
          <w:marBottom w:val="0"/>
          <w:divBdr>
            <w:top w:val="none" w:sz="0" w:space="0" w:color="auto"/>
            <w:left w:val="none" w:sz="0" w:space="0" w:color="auto"/>
            <w:bottom w:val="none" w:sz="0" w:space="0" w:color="auto"/>
            <w:right w:val="none" w:sz="0" w:space="0" w:color="auto"/>
          </w:divBdr>
        </w:div>
        <w:div w:id="564605605">
          <w:marLeft w:val="0"/>
          <w:marRight w:val="0"/>
          <w:marTop w:val="0"/>
          <w:marBottom w:val="0"/>
          <w:divBdr>
            <w:top w:val="none" w:sz="0" w:space="0" w:color="auto"/>
            <w:left w:val="none" w:sz="0" w:space="0" w:color="auto"/>
            <w:bottom w:val="none" w:sz="0" w:space="0" w:color="auto"/>
            <w:right w:val="none" w:sz="0" w:space="0" w:color="auto"/>
          </w:divBdr>
        </w:div>
        <w:div w:id="1881896282">
          <w:marLeft w:val="0"/>
          <w:marRight w:val="0"/>
          <w:marTop w:val="0"/>
          <w:marBottom w:val="0"/>
          <w:divBdr>
            <w:top w:val="none" w:sz="0" w:space="0" w:color="auto"/>
            <w:left w:val="none" w:sz="0" w:space="0" w:color="auto"/>
            <w:bottom w:val="none" w:sz="0" w:space="0" w:color="auto"/>
            <w:right w:val="none" w:sz="0" w:space="0" w:color="auto"/>
          </w:divBdr>
        </w:div>
        <w:div w:id="633951403">
          <w:marLeft w:val="0"/>
          <w:marRight w:val="0"/>
          <w:marTop w:val="0"/>
          <w:marBottom w:val="0"/>
          <w:divBdr>
            <w:top w:val="none" w:sz="0" w:space="0" w:color="auto"/>
            <w:left w:val="none" w:sz="0" w:space="0" w:color="auto"/>
            <w:bottom w:val="none" w:sz="0" w:space="0" w:color="auto"/>
            <w:right w:val="none" w:sz="0" w:space="0" w:color="auto"/>
          </w:divBdr>
        </w:div>
      </w:divsChild>
    </w:div>
    <w:div w:id="124957653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6035033">
      <w:bodyDiv w:val="1"/>
      <w:marLeft w:val="0"/>
      <w:marRight w:val="0"/>
      <w:marTop w:val="0"/>
      <w:marBottom w:val="0"/>
      <w:divBdr>
        <w:top w:val="none" w:sz="0" w:space="0" w:color="auto"/>
        <w:left w:val="none" w:sz="0" w:space="0" w:color="auto"/>
        <w:bottom w:val="none" w:sz="0" w:space="0" w:color="auto"/>
        <w:right w:val="none" w:sz="0" w:space="0" w:color="auto"/>
      </w:divBdr>
    </w:div>
    <w:div w:id="1325471351">
      <w:bodyDiv w:val="1"/>
      <w:marLeft w:val="0"/>
      <w:marRight w:val="0"/>
      <w:marTop w:val="0"/>
      <w:marBottom w:val="0"/>
      <w:divBdr>
        <w:top w:val="none" w:sz="0" w:space="0" w:color="auto"/>
        <w:left w:val="none" w:sz="0" w:space="0" w:color="auto"/>
        <w:bottom w:val="none" w:sz="0" w:space="0" w:color="auto"/>
        <w:right w:val="none" w:sz="0" w:space="0" w:color="auto"/>
      </w:divBdr>
      <w:divsChild>
        <w:div w:id="859275062">
          <w:marLeft w:val="0"/>
          <w:marRight w:val="0"/>
          <w:marTop w:val="0"/>
          <w:marBottom w:val="0"/>
          <w:divBdr>
            <w:top w:val="none" w:sz="0" w:space="0" w:color="auto"/>
            <w:left w:val="none" w:sz="0" w:space="0" w:color="auto"/>
            <w:bottom w:val="none" w:sz="0" w:space="0" w:color="auto"/>
            <w:right w:val="none" w:sz="0" w:space="0" w:color="auto"/>
          </w:divBdr>
        </w:div>
        <w:div w:id="1644192173">
          <w:marLeft w:val="0"/>
          <w:marRight w:val="0"/>
          <w:marTop w:val="0"/>
          <w:marBottom w:val="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726">
      <w:bodyDiv w:val="1"/>
      <w:marLeft w:val="0"/>
      <w:marRight w:val="0"/>
      <w:marTop w:val="0"/>
      <w:marBottom w:val="0"/>
      <w:divBdr>
        <w:top w:val="none" w:sz="0" w:space="0" w:color="auto"/>
        <w:left w:val="none" w:sz="0" w:space="0" w:color="auto"/>
        <w:bottom w:val="none" w:sz="0" w:space="0" w:color="auto"/>
        <w:right w:val="none" w:sz="0" w:space="0" w:color="auto"/>
      </w:divBdr>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4068213">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248464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85883077">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89193&amp;dst=100278&amp;field=134&amp;date=30.06.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https://login.consultant.ru/link/?req=doc&amp;base=LAW&amp;n=389193&amp;dst=100080&amp;field=134&amp;date=30.06.2022"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30.06.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278&amp;field=134&amp;date=30.06.2022"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57&amp;field=134&amp;date=30.06.2022"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30.06.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F5E4-BAB0-47E3-9B11-03837464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37</Pages>
  <Words>13488</Words>
  <Characters>76883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9</cp:revision>
  <cp:lastPrinted>2021-10-06T06:48:00Z</cp:lastPrinted>
  <dcterms:created xsi:type="dcterms:W3CDTF">2022-06-30T08:58:00Z</dcterms:created>
  <dcterms:modified xsi:type="dcterms:W3CDTF">2023-06-28T12:33:00Z</dcterms:modified>
</cp:coreProperties>
</file>