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0" w:rsidRDefault="005A2CF0" w:rsidP="002B67E9">
      <w:pPr>
        <w:jc w:val="center"/>
      </w:pPr>
    </w:p>
    <w:p w:rsidR="002B67E9" w:rsidRPr="00EA383C" w:rsidRDefault="002B67E9" w:rsidP="002B67E9">
      <w:pPr>
        <w:jc w:val="center"/>
      </w:pPr>
      <w:r w:rsidRPr="00EA383C">
        <w:t>РАБОЧИЙ ПЛАН КОНТРОЛЬНОГО МЕРОПРИЯТИЯ</w:t>
      </w:r>
    </w:p>
    <w:p w:rsidR="002B67E9" w:rsidRDefault="002B67E9" w:rsidP="002B67E9">
      <w:pPr>
        <w:jc w:val="center"/>
      </w:pPr>
      <w:r w:rsidRPr="00EA383C">
        <w:t>Камеральная проверка МБУК «Барабанщиковский СДК»</w:t>
      </w:r>
    </w:p>
    <w:p w:rsidR="002B67E9" w:rsidRDefault="00E66C2B" w:rsidP="002B67E9">
      <w:pPr>
        <w:jc w:val="center"/>
      </w:pPr>
      <w:r>
        <w:t>целевого и эффективного использования бюджетных средств субсидии, направленной из бюджета сельского поселения на финансовое обеспечение муниципального задания, на оказание муниципальных услуг за 202</w:t>
      </w:r>
      <w:r w:rsidR="00712B8F">
        <w:t>3</w:t>
      </w:r>
      <w:r>
        <w:t xml:space="preserve"> год.</w:t>
      </w:r>
    </w:p>
    <w:p w:rsidR="002B67E9" w:rsidRDefault="002B67E9"/>
    <w:tbl>
      <w:tblPr>
        <w:tblW w:w="9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357"/>
        <w:gridCol w:w="2410"/>
        <w:gridCol w:w="1448"/>
      </w:tblGrid>
      <w:tr w:rsidR="002B67E9" w:rsidRPr="002B67E9" w:rsidTr="002E35A9">
        <w:trPr>
          <w:jc w:val="center"/>
        </w:trPr>
        <w:tc>
          <w:tcPr>
            <w:tcW w:w="534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18"/>
                <w:szCs w:val="18"/>
              </w:rPr>
            </w:pPr>
            <w:r w:rsidRPr="002B67E9">
              <w:rPr>
                <w:rFonts w:eastAsia="Arial Unicode MS"/>
                <w:kern w:val="3"/>
                <w:sz w:val="18"/>
                <w:szCs w:val="18"/>
              </w:rPr>
              <w:t>№ п\</w:t>
            </w:r>
            <w:proofErr w:type="gramStart"/>
            <w:r w:rsidRPr="002B67E9">
              <w:rPr>
                <w:rFonts w:eastAsia="Arial Unicode MS"/>
                <w:kern w:val="3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18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18"/>
                <w:szCs w:val="18"/>
              </w:rPr>
            </w:pPr>
            <w:r w:rsidRPr="002B67E9">
              <w:rPr>
                <w:rFonts w:eastAsia="Arial Unicode MS"/>
                <w:kern w:val="3"/>
                <w:sz w:val="18"/>
                <w:szCs w:val="18"/>
              </w:rPr>
              <w:t>Перечень основных вопросов, подлежащих изучению в ходе проведения контрольного мероприятия</w:t>
            </w:r>
          </w:p>
        </w:tc>
        <w:tc>
          <w:tcPr>
            <w:tcW w:w="2357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18"/>
                <w:szCs w:val="18"/>
              </w:rPr>
            </w:pPr>
            <w:r w:rsidRPr="002B67E9">
              <w:rPr>
                <w:rFonts w:eastAsia="Arial Unicode MS"/>
                <w:kern w:val="3"/>
                <w:sz w:val="18"/>
                <w:szCs w:val="18"/>
              </w:rPr>
              <w:t>Фамилия, инициалы и наименование должности лица, ответственного за проверку вопросов, установленных приказом</w:t>
            </w:r>
          </w:p>
        </w:tc>
        <w:tc>
          <w:tcPr>
            <w:tcW w:w="2410" w:type="dxa"/>
          </w:tcPr>
          <w:p w:rsidR="002B67E9" w:rsidRPr="002B67E9" w:rsidRDefault="002B67E9" w:rsidP="005413AD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Срок предоставления справки о результатах </w:t>
            </w:r>
          </w:p>
          <w:p w:rsidR="002B67E9" w:rsidRPr="002B67E9" w:rsidRDefault="002B67E9" w:rsidP="005413AD">
            <w:pPr>
              <w:spacing w:line="258" w:lineRule="auto"/>
              <w:ind w:left="13" w:hanging="13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контрольных мероприятий для предоставления руководителю </w:t>
            </w:r>
          </w:p>
          <w:p w:rsidR="002B67E9" w:rsidRPr="002B67E9" w:rsidRDefault="002B67E9" w:rsidP="005413AD">
            <w:pPr>
              <w:ind w:right="62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проверочной </w:t>
            </w:r>
          </w:p>
          <w:p w:rsidR="002B67E9" w:rsidRPr="002B67E9" w:rsidRDefault="002B67E9" w:rsidP="005413AD">
            <w:pPr>
              <w:ind w:right="62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(ревизионной) группы </w:t>
            </w:r>
          </w:p>
          <w:p w:rsidR="002B67E9" w:rsidRPr="002B67E9" w:rsidRDefault="002B67E9" w:rsidP="005413AD">
            <w:pPr>
              <w:spacing w:after="44" w:line="238" w:lineRule="auto"/>
              <w:jc w:val="center"/>
              <w:rPr>
                <w:sz w:val="20"/>
                <w:szCs w:val="20"/>
              </w:rPr>
            </w:pPr>
            <w:proofErr w:type="gramStart"/>
            <w:r w:rsidRPr="002B67E9">
              <w:rPr>
                <w:sz w:val="20"/>
                <w:szCs w:val="20"/>
              </w:rPr>
              <w:t xml:space="preserve">(количество рабочих дней со дня завершения </w:t>
            </w:r>
            <w:proofErr w:type="gramEnd"/>
          </w:p>
          <w:p w:rsidR="002B67E9" w:rsidRPr="002B67E9" w:rsidRDefault="002B67E9" w:rsidP="005413AD">
            <w:pPr>
              <w:ind w:right="59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контрольных действий) </w:t>
            </w:r>
          </w:p>
          <w:p w:rsidR="002B67E9" w:rsidRPr="002B67E9" w:rsidRDefault="002B67E9" w:rsidP="005413A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67E9" w:rsidRPr="002B67E9" w:rsidRDefault="002B67E9" w:rsidP="002E35A9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Отметка об ознакомлении (подпись/ дата) </w:t>
            </w:r>
          </w:p>
        </w:tc>
      </w:tr>
      <w:tr w:rsidR="002B67E9" w:rsidRPr="002B67E9" w:rsidTr="002E35A9">
        <w:trPr>
          <w:jc w:val="center"/>
        </w:trPr>
        <w:tc>
          <w:tcPr>
            <w:tcW w:w="534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1</w:t>
            </w:r>
          </w:p>
        </w:tc>
        <w:tc>
          <w:tcPr>
            <w:tcW w:w="3118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2</w:t>
            </w:r>
          </w:p>
        </w:tc>
        <w:tc>
          <w:tcPr>
            <w:tcW w:w="2357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4</w:t>
            </w:r>
          </w:p>
        </w:tc>
        <w:tc>
          <w:tcPr>
            <w:tcW w:w="1448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5</w:t>
            </w:r>
          </w:p>
        </w:tc>
      </w:tr>
      <w:tr w:rsidR="00A053C1" w:rsidRPr="002B67E9" w:rsidTr="002E35A9">
        <w:trPr>
          <w:jc w:val="center"/>
        </w:trPr>
        <w:tc>
          <w:tcPr>
            <w:tcW w:w="534" w:type="dxa"/>
            <w:hideMark/>
          </w:tcPr>
          <w:p w:rsidR="00A053C1" w:rsidRPr="002B67E9" w:rsidRDefault="00EA383C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>
              <w:rPr>
                <w:rFonts w:eastAsia="Arial Unicode MS"/>
                <w:kern w:val="3"/>
                <w:sz w:val="20"/>
                <w:szCs w:val="20"/>
              </w:rPr>
              <w:t>1</w:t>
            </w:r>
          </w:p>
        </w:tc>
        <w:tc>
          <w:tcPr>
            <w:tcW w:w="3118" w:type="dxa"/>
            <w:hideMark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>Проверка целевого и эффективного использования бюджетных средств, предоставленных в виде субсидии на финансовое обеспечение муниципального задания</w:t>
            </w:r>
          </w:p>
        </w:tc>
        <w:tc>
          <w:tcPr>
            <w:tcW w:w="2357" w:type="dxa"/>
          </w:tcPr>
          <w:p w:rsidR="00A053C1" w:rsidRDefault="00A053C1">
            <w:r w:rsidRPr="00471A6F">
              <w:rPr>
                <w:sz w:val="20"/>
                <w:szCs w:val="20"/>
              </w:rPr>
              <w:t>Грузденко Т.В.-начальник сектора экономики и финансов; Литвинова Н.С.-главный специалист сектора экономики и финансов</w:t>
            </w:r>
          </w:p>
        </w:tc>
        <w:tc>
          <w:tcPr>
            <w:tcW w:w="2410" w:type="dxa"/>
          </w:tcPr>
          <w:p w:rsidR="00A053C1" w:rsidRPr="002B67E9" w:rsidRDefault="00A053C1" w:rsidP="002B67E9">
            <w:pPr>
              <w:jc w:val="center"/>
              <w:rPr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1 день</w:t>
            </w:r>
          </w:p>
        </w:tc>
        <w:tc>
          <w:tcPr>
            <w:tcW w:w="1448" w:type="dxa"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</w:p>
        </w:tc>
      </w:tr>
      <w:tr w:rsidR="00A053C1" w:rsidRPr="002B67E9" w:rsidTr="002E35A9">
        <w:trPr>
          <w:jc w:val="center"/>
        </w:trPr>
        <w:tc>
          <w:tcPr>
            <w:tcW w:w="534" w:type="dxa"/>
          </w:tcPr>
          <w:p w:rsidR="00A053C1" w:rsidRPr="002B67E9" w:rsidRDefault="00EA383C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>
              <w:rPr>
                <w:rFonts w:eastAsia="Arial Unicode MS"/>
                <w:kern w:val="3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>Проверка целевого и эффективного использования денежных средств по приносящей доход деятельности</w:t>
            </w:r>
          </w:p>
        </w:tc>
        <w:tc>
          <w:tcPr>
            <w:tcW w:w="2357" w:type="dxa"/>
          </w:tcPr>
          <w:p w:rsidR="00A053C1" w:rsidRDefault="00A053C1">
            <w:r w:rsidRPr="00471A6F">
              <w:rPr>
                <w:sz w:val="20"/>
                <w:szCs w:val="20"/>
              </w:rPr>
              <w:t>Грузденко Т.В.-начальник сектора экономики и финансов; Литвинова Н.С.-главный специалист сектора экономики и финансов</w:t>
            </w:r>
          </w:p>
        </w:tc>
        <w:tc>
          <w:tcPr>
            <w:tcW w:w="2410" w:type="dxa"/>
          </w:tcPr>
          <w:p w:rsidR="00A053C1" w:rsidRPr="002B67E9" w:rsidRDefault="00A053C1" w:rsidP="002B67E9">
            <w:pPr>
              <w:jc w:val="center"/>
              <w:rPr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1 день</w:t>
            </w:r>
          </w:p>
        </w:tc>
        <w:tc>
          <w:tcPr>
            <w:tcW w:w="1448" w:type="dxa"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</w:p>
        </w:tc>
      </w:tr>
    </w:tbl>
    <w:p w:rsidR="002B67E9" w:rsidRDefault="002B67E9"/>
    <w:p w:rsidR="00761163" w:rsidRDefault="00761163">
      <w:r>
        <w:t xml:space="preserve">Руководитель </w:t>
      </w:r>
      <w:proofErr w:type="gramStart"/>
      <w:r>
        <w:t>проверочной</w:t>
      </w:r>
      <w:proofErr w:type="gramEnd"/>
    </w:p>
    <w:p w:rsidR="00A053C1" w:rsidRDefault="00761163">
      <w:r>
        <w:t>(ревизионной) группы</w:t>
      </w:r>
      <w:r w:rsidR="00A053C1">
        <w:t xml:space="preserve">                                                         </w:t>
      </w:r>
      <w:r>
        <w:t xml:space="preserve">              </w:t>
      </w:r>
      <w:r w:rsidR="00A053C1">
        <w:t>Грузденко Т.В.</w:t>
      </w:r>
    </w:p>
    <w:p w:rsidR="00761163" w:rsidRDefault="00761163">
      <w:r>
        <w:t>04.04.202</w:t>
      </w:r>
      <w:r w:rsidR="00712B8F">
        <w:t>4</w:t>
      </w:r>
      <w:bookmarkStart w:id="0" w:name="_GoBack"/>
      <w:bookmarkEnd w:id="0"/>
      <w:r>
        <w:t>г.</w:t>
      </w:r>
    </w:p>
    <w:sectPr w:rsidR="0076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96"/>
    <w:rsid w:val="00264136"/>
    <w:rsid w:val="002B67E9"/>
    <w:rsid w:val="002E35A9"/>
    <w:rsid w:val="005A2CF0"/>
    <w:rsid w:val="00712B8F"/>
    <w:rsid w:val="00761163"/>
    <w:rsid w:val="008866CF"/>
    <w:rsid w:val="00982993"/>
    <w:rsid w:val="00A053C1"/>
    <w:rsid w:val="00B45796"/>
    <w:rsid w:val="00B65EA8"/>
    <w:rsid w:val="00C23D89"/>
    <w:rsid w:val="00E66C2B"/>
    <w:rsid w:val="00EA383C"/>
    <w:rsid w:val="00F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8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8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2022-04-06T06:21:00Z</cp:lastPrinted>
  <dcterms:created xsi:type="dcterms:W3CDTF">2022-04-05T07:37:00Z</dcterms:created>
  <dcterms:modified xsi:type="dcterms:W3CDTF">2024-06-19T11:27:00Z</dcterms:modified>
</cp:coreProperties>
</file>