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BD" w:rsidRDefault="00F621BD" w:rsidP="00F621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21BD" w:rsidRDefault="00F621BD" w:rsidP="00F621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F621BD" w:rsidRDefault="00F621BD" w:rsidP="00F621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F621BD" w:rsidRDefault="00F621BD" w:rsidP="00F621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F621BD" w:rsidRDefault="00F621BD" w:rsidP="00F621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F621BD" w:rsidRDefault="00F621BD" w:rsidP="00F621BD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024C3C" w:rsidRPr="00C76465" w:rsidRDefault="00F621BD" w:rsidP="00F621BD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024C3C" w:rsidRPr="00C76465">
        <w:rPr>
          <w:rFonts w:ascii="Times New Roman" w:hAnsi="Times New Roman"/>
          <w:sz w:val="28"/>
          <w:szCs w:val="28"/>
        </w:rPr>
        <w:t>«</w:t>
      </w:r>
      <w:r w:rsidR="002F08C9">
        <w:rPr>
          <w:rFonts w:ascii="Times New Roman" w:hAnsi="Times New Roman"/>
          <w:sz w:val="28"/>
          <w:szCs w:val="28"/>
        </w:rPr>
        <w:t>07</w:t>
      </w:r>
      <w:r w:rsidR="00024C3C" w:rsidRPr="00C76465">
        <w:rPr>
          <w:rFonts w:ascii="Times New Roman" w:hAnsi="Times New Roman"/>
          <w:sz w:val="28"/>
          <w:szCs w:val="28"/>
        </w:rPr>
        <w:t>» апреля 202</w:t>
      </w:r>
      <w:r w:rsidR="00FF0FED">
        <w:rPr>
          <w:rFonts w:ascii="Times New Roman" w:hAnsi="Times New Roman"/>
          <w:sz w:val="28"/>
          <w:szCs w:val="28"/>
        </w:rPr>
        <w:t>5</w:t>
      </w:r>
      <w:r w:rsidR="00024C3C">
        <w:rPr>
          <w:rFonts w:ascii="Times New Roman" w:hAnsi="Times New Roman"/>
          <w:sz w:val="28"/>
          <w:szCs w:val="28"/>
        </w:rPr>
        <w:t xml:space="preserve">                             </w:t>
      </w:r>
      <w:r w:rsidR="00024C3C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2F08C9">
        <w:rPr>
          <w:rFonts w:ascii="Times New Roman" w:hAnsi="Times New Roman"/>
          <w:sz w:val="28"/>
          <w:szCs w:val="28"/>
        </w:rPr>
        <w:t>23</w:t>
      </w:r>
    </w:p>
    <w:p w:rsidR="00024C3C" w:rsidRPr="00C76465" w:rsidRDefault="00024C3C" w:rsidP="00024C3C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024C3C" w:rsidRPr="009B29E4" w:rsidRDefault="00024C3C" w:rsidP="009B29E4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9B29E4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024C3C" w:rsidRPr="009B29E4" w:rsidRDefault="00024C3C" w:rsidP="009B29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B29E4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9B29E4" w:rsidRPr="009B29E4">
        <w:rPr>
          <w:rFonts w:ascii="Times New Roman" w:hAnsi="Times New Roman"/>
          <w:b/>
          <w:sz w:val="28"/>
          <w:szCs w:val="28"/>
        </w:rPr>
        <w:t xml:space="preserve"> «</w:t>
      </w:r>
      <w:r w:rsidR="009B29E4" w:rsidRPr="009B29E4">
        <w:rPr>
          <w:rFonts w:ascii="Times New Roman" w:hAnsi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B29E4" w:rsidRPr="009B29E4">
        <w:rPr>
          <w:rFonts w:ascii="Times New Roman" w:hAnsi="Times New Roman"/>
          <w:b/>
          <w:sz w:val="28"/>
          <w:szCs w:val="28"/>
        </w:rPr>
        <w:t xml:space="preserve">» </w:t>
      </w:r>
      <w:r w:rsidRPr="009B29E4">
        <w:rPr>
          <w:rFonts w:ascii="Times New Roman" w:hAnsi="Times New Roman"/>
          <w:b/>
          <w:sz w:val="28"/>
          <w:szCs w:val="28"/>
        </w:rPr>
        <w:t xml:space="preserve"> за 20</w:t>
      </w:r>
      <w:r w:rsidR="00274E76">
        <w:rPr>
          <w:rFonts w:ascii="Times New Roman" w:hAnsi="Times New Roman"/>
          <w:b/>
          <w:sz w:val="28"/>
          <w:szCs w:val="28"/>
        </w:rPr>
        <w:t>2</w:t>
      </w:r>
      <w:r w:rsidR="00FF0FED">
        <w:rPr>
          <w:rFonts w:ascii="Times New Roman" w:hAnsi="Times New Roman"/>
          <w:b/>
          <w:sz w:val="28"/>
          <w:szCs w:val="28"/>
        </w:rPr>
        <w:t>4</w:t>
      </w:r>
      <w:r w:rsidRPr="009B29E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24C3C" w:rsidRPr="00C76465" w:rsidRDefault="00024C3C" w:rsidP="00024C3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4C3C" w:rsidRPr="00C76465" w:rsidRDefault="00024C3C" w:rsidP="00024C3C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024C3C" w:rsidRPr="00C76465" w:rsidRDefault="00024C3C" w:rsidP="00024C3C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024C3C" w:rsidRPr="00C76465" w:rsidRDefault="00024C3C" w:rsidP="00024C3C">
      <w:pPr>
        <w:pStyle w:val="ConsPlusTitle"/>
        <w:widowControl/>
        <w:jc w:val="center"/>
        <w:rPr>
          <w:b w:val="0"/>
          <w:bCs w:val="0"/>
        </w:rPr>
      </w:pPr>
    </w:p>
    <w:p w:rsidR="00024C3C" w:rsidRPr="00C76465" w:rsidRDefault="00024C3C" w:rsidP="00024C3C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024C3C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«</w:t>
      </w:r>
      <w:r w:rsidRPr="00024C3C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024C3C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72 «Об утверждении муниципальной программы «</w:t>
      </w:r>
      <w:r w:rsidRPr="00024C3C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024C3C">
        <w:rPr>
          <w:rFonts w:ascii="Times New Roman" w:hAnsi="Times New Roman"/>
          <w:sz w:val="28"/>
          <w:szCs w:val="28"/>
        </w:rPr>
        <w:t>» по результатам за 20</w:t>
      </w:r>
      <w:r w:rsidR="00274E76">
        <w:rPr>
          <w:rFonts w:ascii="Times New Roman" w:hAnsi="Times New Roman"/>
          <w:sz w:val="28"/>
          <w:szCs w:val="28"/>
        </w:rPr>
        <w:t>2</w:t>
      </w:r>
      <w:r w:rsidR="00FF0FED">
        <w:rPr>
          <w:rFonts w:ascii="Times New Roman" w:hAnsi="Times New Roman"/>
          <w:sz w:val="28"/>
          <w:szCs w:val="28"/>
        </w:rPr>
        <w:t>4</w:t>
      </w:r>
      <w:r w:rsidRPr="00024C3C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</w:t>
      </w:r>
      <w:r w:rsidRPr="00C76465">
        <w:rPr>
          <w:rFonts w:ascii="Times New Roman" w:hAnsi="Times New Roman"/>
          <w:sz w:val="28"/>
          <w:szCs w:val="28"/>
        </w:rPr>
        <w:t>.</w:t>
      </w:r>
    </w:p>
    <w:p w:rsidR="00024C3C" w:rsidRPr="00C76465" w:rsidRDefault="00024C3C" w:rsidP="00024C3C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024C3C" w:rsidRPr="00C76465" w:rsidRDefault="00024C3C" w:rsidP="00024C3C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024C3C" w:rsidRPr="00C76465" w:rsidRDefault="00024C3C" w:rsidP="009B29E4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024C3C" w:rsidRPr="00C76465" w:rsidRDefault="00024C3C" w:rsidP="009B29E4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024C3C" w:rsidRDefault="00024C3C" w:rsidP="00024C3C">
      <w:pPr>
        <w:rPr>
          <w:rFonts w:ascii="Times New Roman" w:hAnsi="Times New Roman"/>
          <w:sz w:val="24"/>
          <w:szCs w:val="24"/>
        </w:rPr>
      </w:pPr>
    </w:p>
    <w:p w:rsidR="00F621BD" w:rsidRDefault="00F621BD" w:rsidP="00024C3C">
      <w:pPr>
        <w:rPr>
          <w:rFonts w:ascii="Times New Roman" w:hAnsi="Times New Roman"/>
          <w:sz w:val="24"/>
          <w:szCs w:val="24"/>
        </w:rPr>
      </w:pPr>
    </w:p>
    <w:p w:rsidR="00F621BD" w:rsidRDefault="00F621BD" w:rsidP="00024C3C">
      <w:pPr>
        <w:rPr>
          <w:rFonts w:ascii="Times New Roman" w:hAnsi="Times New Roman"/>
          <w:sz w:val="24"/>
          <w:szCs w:val="24"/>
        </w:rPr>
      </w:pPr>
    </w:p>
    <w:p w:rsidR="00024C3C" w:rsidRDefault="00024C3C" w:rsidP="00024C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024C3C" w:rsidRDefault="00024C3C" w:rsidP="00024C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024C3C" w:rsidRDefault="00024C3C" w:rsidP="00024C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024C3C" w:rsidRDefault="009E7C3B" w:rsidP="00024C3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24C3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08C9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024C3C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FF0F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24C3C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2F08C9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bookmarkStart w:id="0" w:name="_GoBack"/>
      <w:bookmarkEnd w:id="0"/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Отчет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kern w:val="2"/>
          <w:sz w:val="28"/>
          <w:szCs w:val="28"/>
        </w:rPr>
        <w:t>«</w:t>
      </w:r>
      <w:r w:rsidRPr="00FF0FED">
        <w:rPr>
          <w:rFonts w:ascii="Times New Roman" w:hAnsi="Times New Roman"/>
          <w:sz w:val="28"/>
          <w:szCs w:val="28"/>
        </w:rPr>
        <w:t>Защита населения и территории</w:t>
      </w:r>
      <w:r w:rsidRPr="00FF0F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0FED">
        <w:rPr>
          <w:rFonts w:ascii="Times New Roman" w:hAnsi="Times New Roman"/>
          <w:bCs/>
          <w:sz w:val="28"/>
          <w:szCs w:val="28"/>
        </w:rPr>
        <w:t>от чрезвычайных ситуаций, обеспечение пожарной безопасности и безопасности людей на водных объектах</w:t>
      </w:r>
      <w:r w:rsidRPr="00FF0FED">
        <w:rPr>
          <w:rFonts w:ascii="Times New Roman" w:hAnsi="Times New Roman"/>
          <w:kern w:val="2"/>
          <w:sz w:val="28"/>
          <w:szCs w:val="28"/>
        </w:rPr>
        <w:t>»</w:t>
      </w:r>
      <w:r w:rsidRPr="00FF0FED">
        <w:rPr>
          <w:rFonts w:ascii="Times New Roman" w:hAnsi="Times New Roman"/>
          <w:sz w:val="28"/>
          <w:szCs w:val="28"/>
        </w:rPr>
        <w:t xml:space="preserve">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за 2024 год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>В целях создания условий для совершенствования системы управления гражданской обороны, совершенствования методов и способов защиты населения, материальных и культурных ценностей от опасностей, возникающих при возникновении крупномасштабных чрезвычайных ситуаций природного и техногенного характера,      повышения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проявлений, в рамках реализации муниципальной программы Барабанщиковского сельского поселения «Защита</w:t>
      </w:r>
      <w:proofErr w:type="gramEnd"/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 и территории</w:t>
      </w:r>
      <w:r w:rsidRPr="00FF0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чрезвычайных ситуаций, обеспечение пожарной безопасности и безопасности людей на водных объектах</w:t>
      </w:r>
      <w:r w:rsidRPr="00FF0FE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F0F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72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lang w:eastAsia="ru-RU"/>
        </w:rPr>
        <w:t xml:space="preserve">  - </w:t>
      </w:r>
      <w:proofErr w:type="gramStart"/>
      <w:r w:rsidRPr="00FF0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обеспечена</w:t>
      </w:r>
      <w:proofErr w:type="gramEnd"/>
      <w:r w:rsidRPr="00FF0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безопасности людей на водных объектах;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укреплены знания в области обеспечения пожарной безопасности;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дальнейшее развитие пожарного добровольчества;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повысилась эффективности пожаротушения и спасения людей при пожарах.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FED" w:rsidRPr="00FF0FED" w:rsidRDefault="00FF0FED" w:rsidP="00FF0FED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F0FED">
        <w:rPr>
          <w:rFonts w:ascii="Times New Roman" w:hAnsi="Times New Roman"/>
        </w:rPr>
        <w:t xml:space="preserve">    </w:t>
      </w:r>
      <w:r w:rsidRPr="00FF0FED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lastRenderedPageBreak/>
        <w:t xml:space="preserve">           В рамках подпрограммы 1 «</w:t>
      </w:r>
      <w:r w:rsidRPr="00FF0FED">
        <w:rPr>
          <w:rFonts w:ascii="Times New Roman" w:hAnsi="Times New Roman"/>
          <w:b/>
          <w:sz w:val="28"/>
          <w:szCs w:val="28"/>
        </w:rPr>
        <w:t>Пожарная безопасность</w:t>
      </w:r>
      <w:r w:rsidRPr="00FF0FED">
        <w:rPr>
          <w:rFonts w:ascii="Times New Roman" w:hAnsi="Times New Roman"/>
          <w:sz w:val="28"/>
          <w:szCs w:val="28"/>
        </w:rPr>
        <w:t xml:space="preserve">», предусмотрена реализация 2 основных мероприятий.                 </w:t>
      </w:r>
    </w:p>
    <w:p w:rsidR="00FF0FED" w:rsidRPr="00FF0FED" w:rsidRDefault="00FF0FED" w:rsidP="00FF0FE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Основное мероприятие 1.1 Заключен 1 контракт ООО «СК «Согласие» на страхование добровольных дружинников на сумму 1,4 тыс. рублей.  Заключен 1 контракт Орловское районное отделение Ростовского областного отделения Общероссийской общественной организации «Всероссийское добровольное пожарное общество» на перезарядку огнетушителей на сумму 4,7 тыс. рублей.</w:t>
      </w:r>
    </w:p>
    <w:p w:rsidR="00FF0FED" w:rsidRPr="00FF0FED" w:rsidRDefault="00FF0FED" w:rsidP="00FF0FED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Основное мероприятие 1.2 «Противопожарные мероприятия на территории  Барабанщиковского сельского поселения» не требовалось.</w:t>
      </w:r>
    </w:p>
    <w:p w:rsidR="00FF0FED" w:rsidRPr="00FF0FED" w:rsidRDefault="00FF0FED" w:rsidP="00FF0FE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В рамках подпрограммы 2 </w:t>
      </w:r>
      <w:r w:rsidRPr="00FF0FED">
        <w:rPr>
          <w:rFonts w:ascii="Times New Roman" w:hAnsi="Times New Roman"/>
          <w:b/>
          <w:sz w:val="28"/>
          <w:szCs w:val="28"/>
        </w:rPr>
        <w:t>«Защита от чрезвычайных ситуаций»</w:t>
      </w:r>
      <w:r w:rsidRPr="00FF0FED">
        <w:rPr>
          <w:rFonts w:ascii="Times New Roman" w:hAnsi="Times New Roman"/>
          <w:sz w:val="28"/>
          <w:szCs w:val="28"/>
        </w:rPr>
        <w:t xml:space="preserve">, предусмотрена реализация 2 основных мероприятий.                 </w:t>
      </w:r>
    </w:p>
    <w:p w:rsidR="00FF0FED" w:rsidRPr="00FF0FED" w:rsidRDefault="00FF0FED" w:rsidP="00FF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Основное мероприятие 2.1 «Поддержание в готовности системы оповещения населения Барабанщиковского сельского поселения»  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выполнено. Регулярно проверялись громкоговорители и системы оповещения населения Барабанщиковского сельского поселения. Финансирование не требуется.           </w:t>
      </w:r>
    </w:p>
    <w:p w:rsidR="00FF0FED" w:rsidRPr="00FF0FED" w:rsidRDefault="00FF0FED" w:rsidP="00FF0FED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Основное мероприятие 2.2 «Предупреждение и ликвидация чрезвычайных </w:t>
      </w:r>
      <w:proofErr w:type="gramStart"/>
      <w:r w:rsidRPr="00FF0FED">
        <w:rPr>
          <w:rFonts w:ascii="Times New Roman" w:hAnsi="Times New Roman"/>
          <w:sz w:val="28"/>
          <w:szCs w:val="28"/>
        </w:rPr>
        <w:t>ситуаций</w:t>
      </w:r>
      <w:proofErr w:type="gramEnd"/>
      <w:r w:rsidRPr="00FF0FED">
        <w:rPr>
          <w:rFonts w:ascii="Times New Roman" w:hAnsi="Times New Roman"/>
          <w:sz w:val="28"/>
          <w:szCs w:val="28"/>
        </w:rPr>
        <w:t xml:space="preserve"> и пропаганда среди населения безопасности</w:t>
      </w:r>
      <w:r w:rsidRPr="00FF0FED">
        <w:rPr>
          <w:rFonts w:ascii="Times New Roman" w:hAnsi="Times New Roman"/>
          <w:color w:val="000000"/>
          <w:sz w:val="28"/>
          <w:szCs w:val="28"/>
        </w:rPr>
        <w:t xml:space="preserve"> жизнедеятельности и обучение действиям при возникновении чрезвычайных ситуаций».</w:t>
      </w:r>
      <w:r w:rsidRPr="00FF0FED">
        <w:t xml:space="preserve"> </w:t>
      </w:r>
      <w:r w:rsidRPr="00FF0FED">
        <w:rPr>
          <w:rFonts w:ascii="Times New Roman" w:hAnsi="Times New Roman"/>
          <w:sz w:val="28"/>
          <w:szCs w:val="28"/>
        </w:rPr>
        <w:t>Проводились беседы среди населения, раздавались памятки о действиях</w:t>
      </w:r>
      <w:r w:rsidRPr="00FF0FED">
        <w:rPr>
          <w:rFonts w:ascii="Times New Roman" w:hAnsi="Times New Roman"/>
          <w:color w:val="000000"/>
          <w:sz w:val="28"/>
          <w:szCs w:val="28"/>
        </w:rPr>
        <w:t xml:space="preserve"> при возникновении чрезвычайных ситуаций</w:t>
      </w:r>
      <w:r w:rsidRPr="00FF0FED">
        <w:rPr>
          <w:rFonts w:ascii="Times New Roman" w:hAnsi="Times New Roman"/>
          <w:sz w:val="28"/>
          <w:szCs w:val="28"/>
        </w:rPr>
        <w:t>. Финансирование не требуется.</w:t>
      </w:r>
      <w:r w:rsidRPr="00FF0FE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В рамках подпрограммы 3 </w:t>
      </w:r>
      <w:r w:rsidRPr="00FF0FED">
        <w:rPr>
          <w:rFonts w:ascii="Times New Roman" w:hAnsi="Times New Roman"/>
          <w:b/>
          <w:sz w:val="28"/>
          <w:szCs w:val="28"/>
        </w:rPr>
        <w:t>«Обеспечение безопасности на воде»</w:t>
      </w:r>
      <w:r w:rsidRPr="00FF0FED">
        <w:rPr>
          <w:rFonts w:ascii="Times New Roman" w:hAnsi="Times New Roman"/>
          <w:sz w:val="28"/>
          <w:szCs w:val="28"/>
        </w:rPr>
        <w:t xml:space="preserve">, предусмотрена реализация 1 основное мероприятие.                 </w:t>
      </w:r>
    </w:p>
    <w:p w:rsidR="00FF0FED" w:rsidRPr="00FF0FED" w:rsidRDefault="00FF0FED" w:rsidP="00FF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Основное мероприятие 3.1 «Предупреждение и пропаганда среди населения безопасности жизнедеятельности и обучение действиям при возникновении опасности на воде»  выполнено. Были приняты постановления Администрации  «О мерах по предотвращению несчастных случаев на водоемах на купальный период». Проводились беседы среди населения. Финансирование не требовалось.           </w:t>
      </w:r>
    </w:p>
    <w:p w:rsidR="00FF0FED" w:rsidRPr="00FF0FED" w:rsidRDefault="00FF0FED" w:rsidP="00FF0FED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</w:t>
      </w: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FF0FED" w:rsidRPr="00FF0FED" w:rsidRDefault="00FF0FED" w:rsidP="00FF0FED">
      <w:pPr>
        <w:tabs>
          <w:tab w:val="left" w:pos="1965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FF0FE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F0FED" w:rsidRPr="00FF0FED" w:rsidRDefault="00FF0FED" w:rsidP="00FF0FED">
      <w:pPr>
        <w:tabs>
          <w:tab w:val="left" w:pos="1965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FF0FED">
        <w:rPr>
          <w:rFonts w:ascii="Times New Roman" w:hAnsi="Times New Roman"/>
          <w:color w:val="000000"/>
          <w:sz w:val="28"/>
          <w:szCs w:val="28"/>
        </w:rPr>
        <w:t>- пропаганда знаний в области обеспечения пожарной безопасности;</w:t>
      </w:r>
    </w:p>
    <w:p w:rsidR="00FF0FED" w:rsidRPr="00FF0FED" w:rsidRDefault="00FF0FED" w:rsidP="00FF0FED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color w:val="000000"/>
          <w:sz w:val="28"/>
          <w:szCs w:val="28"/>
        </w:rPr>
        <w:lastRenderedPageBreak/>
        <w:t xml:space="preserve"> - информирование населения через средства массовой информации и по иным каналам о прогнозируемых и возникших чрезвычайных ситуациях и пожарах</w:t>
      </w:r>
    </w:p>
    <w:p w:rsidR="00FF0FED" w:rsidRPr="00FF0FED" w:rsidRDefault="00FF0FED" w:rsidP="00FF0FED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FF0FED" w:rsidRPr="00FF0FED" w:rsidRDefault="00FF0FED" w:rsidP="00FF0FED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FF0FED" w:rsidRPr="00FF0FED" w:rsidRDefault="00FF0FED" w:rsidP="00FF0FED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FF0FED" w:rsidRPr="00FF0FED" w:rsidRDefault="00FF0FED" w:rsidP="00FF0FED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7,2 тыс. рублей, в том</w:t>
      </w:r>
      <w:r w:rsidRPr="00FF0FED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0FED">
        <w:rPr>
          <w:rFonts w:ascii="Times New Roman" w:hAnsi="Times New Roman"/>
          <w:sz w:val="28"/>
          <w:szCs w:val="28"/>
        </w:rPr>
        <w:t>числе</w:t>
      </w:r>
      <w:proofErr w:type="gramEnd"/>
      <w:r w:rsidRPr="00FF0FED">
        <w:rPr>
          <w:rFonts w:ascii="Times New Roman" w:hAnsi="Times New Roman"/>
          <w:sz w:val="28"/>
          <w:szCs w:val="28"/>
        </w:rPr>
        <w:t xml:space="preserve"> по источникам финансирования: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местный бюджет – 7,2 тыс. рублей.                                                     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 №56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</w:t>
      </w:r>
      <w:r w:rsidRPr="00FF0FED">
        <w:rPr>
          <w:rFonts w:ascii="Times New Roman" w:hAnsi="Times New Roman"/>
          <w:i/>
          <w:sz w:val="16"/>
          <w:szCs w:val="16"/>
        </w:rPr>
        <w:t xml:space="preserve"> </w:t>
      </w:r>
      <w:r w:rsidRPr="00FF0FED">
        <w:rPr>
          <w:rFonts w:ascii="Times New Roman" w:hAnsi="Times New Roman"/>
          <w:sz w:val="28"/>
          <w:szCs w:val="28"/>
        </w:rPr>
        <w:t xml:space="preserve">составил  7,2 тыс. рублей. В соответствии со сводной бюджетной росписью – 7,2 тыс. рублей, в том числе по источникам финансирования: 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местный бюджет – 7,2 тыс. рублей.</w:t>
      </w:r>
    </w:p>
    <w:p w:rsidR="00FF0FED" w:rsidRPr="00FF0FED" w:rsidRDefault="00FF0FED" w:rsidP="00FF0FED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Бюджетные ассигнования остались неизменны. На реализацию муниципальной программы в 2024 году местным бюджетом было предусмотрено 7,2 тыс. рублей. 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Исполнение расходов по муниципальной программе составило 6,1 тыс. рублей, в том числе по источникам финансирования: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местный бюджет – 6,1 тыс. рублей.                                                  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84,7%</w:t>
      </w:r>
    </w:p>
    <w:p w:rsidR="00FF0FED" w:rsidRPr="00FF0FED" w:rsidRDefault="00FF0FED" w:rsidP="00FF0FED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FF0FED" w:rsidRPr="00FF0FED" w:rsidRDefault="00FF0FED" w:rsidP="00FF0FED">
      <w:pPr>
        <w:spacing w:after="0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9 показателей, которых фактически значения соответствуют </w:t>
      </w:r>
      <w:proofErr w:type="gramStart"/>
      <w:r w:rsidRPr="00FF0FED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FF0FED">
        <w:rPr>
          <w:rFonts w:ascii="Times New Roman" w:hAnsi="Times New Roman"/>
          <w:sz w:val="28"/>
          <w:szCs w:val="28"/>
        </w:rPr>
        <w:t>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</w:t>
      </w:r>
      <w:r w:rsidRPr="00FF0FED">
        <w:rPr>
          <w:rFonts w:ascii="Times New Roman" w:hAnsi="Times New Roman"/>
          <w:b/>
          <w:sz w:val="28"/>
          <w:szCs w:val="28"/>
        </w:rPr>
        <w:t>Показатель 1</w:t>
      </w:r>
      <w:r w:rsidRPr="00FF0FED">
        <w:rPr>
          <w:rFonts w:ascii="Times New Roman" w:hAnsi="Times New Roman"/>
          <w:sz w:val="28"/>
          <w:szCs w:val="28"/>
        </w:rPr>
        <w:t xml:space="preserve"> «Количество выездов пожарных и спасательных подразделений на пожары, чрезвычайные ситуации и происшествия» - плановое значение - не менее 7, фактическое значение - 3.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FF0FED">
        <w:rPr>
          <w:rFonts w:ascii="Times New Roman" w:hAnsi="Times New Roman"/>
          <w:b/>
          <w:sz w:val="28"/>
          <w:szCs w:val="28"/>
        </w:rPr>
        <w:t>Показатель 2</w:t>
      </w:r>
      <w:r w:rsidRPr="00FF0FED">
        <w:rPr>
          <w:rFonts w:ascii="Times New Roman" w:hAnsi="Times New Roman"/>
          <w:sz w:val="28"/>
          <w:szCs w:val="28"/>
        </w:rPr>
        <w:t xml:space="preserve"> «Количество спасенных людей, и которым оказана помощь при пожарах» - плановое значение – не менее 6, фактическое значение-  0.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</w:t>
      </w:r>
      <w:r w:rsidRPr="00FF0FED">
        <w:rPr>
          <w:rFonts w:ascii="Times New Roman" w:hAnsi="Times New Roman"/>
          <w:b/>
          <w:sz w:val="28"/>
          <w:szCs w:val="28"/>
        </w:rPr>
        <w:t>Показатель 3</w:t>
      </w:r>
      <w:r w:rsidRPr="00FF0FED">
        <w:rPr>
          <w:rFonts w:ascii="Times New Roman" w:hAnsi="Times New Roman"/>
          <w:sz w:val="28"/>
          <w:szCs w:val="28"/>
        </w:rPr>
        <w:t xml:space="preserve"> «количество профилактических мероприятий по предупреждению пожаров»-  плановое значение – не менее 2, фактическое значение-  4.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</w:t>
      </w:r>
      <w:r w:rsidRPr="00FF0FED">
        <w:rPr>
          <w:rFonts w:ascii="Times New Roman" w:hAnsi="Times New Roman"/>
          <w:b/>
          <w:sz w:val="28"/>
          <w:szCs w:val="28"/>
        </w:rPr>
        <w:t>Показатель 4 «</w:t>
      </w:r>
      <w:r w:rsidRPr="00FF0FED">
        <w:rPr>
          <w:rFonts w:ascii="Times New Roman" w:hAnsi="Times New Roman"/>
          <w:sz w:val="28"/>
          <w:szCs w:val="28"/>
        </w:rPr>
        <w:t xml:space="preserve"> Охват населения системой оповещения»- плановое значение –970 чел., фактическое значение - 970 чел</w:t>
      </w:r>
      <w:proofErr w:type="gramStart"/>
      <w:r w:rsidRPr="00FF0FED">
        <w:rPr>
          <w:rFonts w:ascii="Times New Roman" w:hAnsi="Times New Roman"/>
          <w:sz w:val="28"/>
          <w:szCs w:val="28"/>
        </w:rPr>
        <w:t xml:space="preserve">.. </w:t>
      </w:r>
      <w:proofErr w:type="gramEnd"/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</w:t>
      </w:r>
      <w:r w:rsidRPr="00FF0FED">
        <w:rPr>
          <w:rFonts w:ascii="Times New Roman" w:hAnsi="Times New Roman"/>
          <w:b/>
          <w:kern w:val="2"/>
          <w:sz w:val="28"/>
          <w:szCs w:val="28"/>
        </w:rPr>
        <w:t>«</w:t>
      </w:r>
      <w:r w:rsidRPr="00FF0FED">
        <w:rPr>
          <w:rFonts w:ascii="Times New Roman" w:hAnsi="Times New Roman"/>
          <w:sz w:val="28"/>
          <w:szCs w:val="28"/>
        </w:rPr>
        <w:t>.Количество выездов на тушение»- плановое значени</w:t>
      </w:r>
      <w:proofErr w:type="gramStart"/>
      <w:r w:rsidRPr="00FF0FED">
        <w:rPr>
          <w:rFonts w:ascii="Times New Roman" w:hAnsi="Times New Roman"/>
          <w:sz w:val="28"/>
          <w:szCs w:val="28"/>
        </w:rPr>
        <w:t>е-</w:t>
      </w:r>
      <w:proofErr w:type="gramEnd"/>
      <w:r w:rsidRPr="00FF0FED">
        <w:rPr>
          <w:rFonts w:ascii="Times New Roman" w:hAnsi="Times New Roman"/>
          <w:sz w:val="28"/>
          <w:szCs w:val="28"/>
        </w:rPr>
        <w:t xml:space="preserve"> не менее 7, фактическое значение – 3.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          Показатель 1.2</w:t>
      </w:r>
      <w:r w:rsidRPr="00FF0FED">
        <w:rPr>
          <w:rFonts w:ascii="Times New Roman" w:hAnsi="Times New Roman"/>
          <w:sz w:val="28"/>
          <w:szCs w:val="28"/>
        </w:rPr>
        <w:t xml:space="preserve"> «Количество спасенных людей при пожарах» - плановое значение </w:t>
      </w:r>
      <w:proofErr w:type="gramStart"/>
      <w:r w:rsidRPr="00FF0FED">
        <w:rPr>
          <w:rFonts w:ascii="Times New Roman" w:hAnsi="Times New Roman"/>
          <w:sz w:val="28"/>
          <w:szCs w:val="28"/>
        </w:rPr>
        <w:t>–н</w:t>
      </w:r>
      <w:proofErr w:type="gramEnd"/>
      <w:r w:rsidRPr="00FF0FED">
        <w:rPr>
          <w:rFonts w:ascii="Times New Roman" w:hAnsi="Times New Roman"/>
          <w:sz w:val="28"/>
          <w:szCs w:val="28"/>
        </w:rPr>
        <w:t xml:space="preserve">е менее 6, фактическое значение-  0.  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          Показатель 2.1 «</w:t>
      </w:r>
      <w:r w:rsidRPr="00FF0FED">
        <w:rPr>
          <w:rFonts w:ascii="Times New Roman" w:hAnsi="Times New Roman"/>
          <w:sz w:val="28"/>
          <w:szCs w:val="28"/>
        </w:rPr>
        <w:t xml:space="preserve"> Количество выездов на чрезвычайные ситуации и происшествия» - плановое значени</w:t>
      </w:r>
      <w:proofErr w:type="gramStart"/>
      <w:r w:rsidRPr="00FF0FED">
        <w:rPr>
          <w:rFonts w:ascii="Times New Roman" w:hAnsi="Times New Roman"/>
          <w:sz w:val="28"/>
          <w:szCs w:val="28"/>
        </w:rPr>
        <w:t>е-</w:t>
      </w:r>
      <w:proofErr w:type="gramEnd"/>
      <w:r w:rsidRPr="00FF0FED">
        <w:rPr>
          <w:rFonts w:ascii="Times New Roman" w:hAnsi="Times New Roman"/>
          <w:sz w:val="28"/>
          <w:szCs w:val="28"/>
        </w:rPr>
        <w:t xml:space="preserve"> не менее 5, фактическое значение – 5.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          Показатель 2.2</w:t>
      </w:r>
      <w:r w:rsidRPr="00FF0FED">
        <w:rPr>
          <w:rFonts w:ascii="Times New Roman" w:hAnsi="Times New Roman"/>
          <w:sz w:val="28"/>
          <w:szCs w:val="28"/>
        </w:rPr>
        <w:t xml:space="preserve"> «Охват населения оповещаемого системой оповещения» - плановое значение –970 чел., фактическое значение- 970 чел</w:t>
      </w:r>
      <w:proofErr w:type="gramStart"/>
      <w:r w:rsidRPr="00FF0FED">
        <w:rPr>
          <w:rFonts w:ascii="Times New Roman" w:hAnsi="Times New Roman"/>
          <w:sz w:val="28"/>
          <w:szCs w:val="28"/>
        </w:rPr>
        <w:t xml:space="preserve">.. </w:t>
      </w:r>
      <w:proofErr w:type="gramEnd"/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          Показатель 3.1 «</w:t>
      </w:r>
      <w:r w:rsidRPr="00FF0FED">
        <w:rPr>
          <w:rFonts w:ascii="Times New Roman" w:hAnsi="Times New Roman"/>
          <w:sz w:val="28"/>
          <w:szCs w:val="28"/>
        </w:rPr>
        <w:t xml:space="preserve"> Количество лекций и бесед, проведенных в общеобразовательных учебных заведениях» - плановое значение </w:t>
      </w:r>
      <w:proofErr w:type="gramStart"/>
      <w:r w:rsidRPr="00FF0FED">
        <w:rPr>
          <w:rFonts w:ascii="Times New Roman" w:hAnsi="Times New Roman"/>
          <w:sz w:val="28"/>
          <w:szCs w:val="28"/>
        </w:rPr>
        <w:t>–н</w:t>
      </w:r>
      <w:proofErr w:type="gramEnd"/>
      <w:r w:rsidRPr="00FF0FED">
        <w:rPr>
          <w:rFonts w:ascii="Times New Roman" w:hAnsi="Times New Roman"/>
          <w:sz w:val="28"/>
          <w:szCs w:val="28"/>
        </w:rPr>
        <w:t xml:space="preserve">е менее 2, фактическое значение-  5.   </w:t>
      </w:r>
    </w:p>
    <w:p w:rsidR="00FF0FED" w:rsidRPr="00FF0FED" w:rsidRDefault="00FF0FED" w:rsidP="00FF0F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FF0FED" w:rsidRPr="00FF0FED" w:rsidRDefault="00FF0FED" w:rsidP="00FF0FED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FF0FED" w:rsidRPr="00FF0FED" w:rsidRDefault="00FF0FED" w:rsidP="00FF0FED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1 – 0,4;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2 – 0,0;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3 – 2;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4 – 1;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1.1 – 0,4;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lastRenderedPageBreak/>
        <w:t>степень достижения целевого показателя 1.2 – 0,0;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2.1 –1;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2.2 – 1;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3.1 – 2,5;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1,1</w:t>
      </w:r>
      <w:r w:rsidRPr="00FF0FED">
        <w:rPr>
          <w:rFonts w:ascii="Times New Roman" w:hAnsi="Times New Roman"/>
          <w:i/>
          <w:sz w:val="28"/>
          <w:szCs w:val="28"/>
        </w:rPr>
        <w:t xml:space="preserve">, </w:t>
      </w:r>
      <w:r w:rsidRPr="00FF0FED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FF0FED" w:rsidRPr="00FF0FED" w:rsidRDefault="00FF0FED" w:rsidP="00FF0FED">
      <w:pPr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FF0FED" w:rsidRPr="00FF0FED" w:rsidRDefault="00FF0FED" w:rsidP="00FF0FE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1,1,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FF0FED" w:rsidRPr="00FF0FED" w:rsidRDefault="00FF0FED" w:rsidP="00FF0FED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FF0FED" w:rsidRPr="00FF0FED" w:rsidRDefault="00FF0FED" w:rsidP="00FF0FE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3.1 Степень реализации основных мероприятий, приоритетных основных мероприятий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FF0FED" w:rsidRPr="00FF0FED" w:rsidRDefault="00FF0FED" w:rsidP="00FF0FE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реализации основных мероприятий муниципальной программы составляет 0,4.</w:t>
      </w:r>
    </w:p>
    <w:p w:rsidR="00FF0FED" w:rsidRPr="00FF0FED" w:rsidRDefault="00FF0FED" w:rsidP="00FF0FED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FF0FED" w:rsidRPr="00FF0FED" w:rsidRDefault="00FF0FED" w:rsidP="00FF0FE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6,1 тыс. рублей /7,2 тыс. рублей = 0,85.</w:t>
      </w:r>
    </w:p>
    <w:p w:rsidR="00FF0FED" w:rsidRPr="00FF0FED" w:rsidRDefault="00FF0FED" w:rsidP="00FF0FED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FF0FED" w:rsidRPr="00FF0FED" w:rsidRDefault="00FF0FED" w:rsidP="00FF0FED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lastRenderedPageBreak/>
        <w:t>Эффективность использования финансовых ресурсов на реализацию муниципальной программы:</w:t>
      </w:r>
    </w:p>
    <w:p w:rsidR="00FF0FED" w:rsidRPr="00FF0FED" w:rsidRDefault="00FF0FED" w:rsidP="00FF0FED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0,85/1 = 0,85 в связи, с чем бюджетная эффективность реализации муниципальной программы является низкой.                                                                                                                      </w:t>
      </w:r>
    </w:p>
    <w:p w:rsidR="00FF0FED" w:rsidRPr="00FF0FED" w:rsidRDefault="00FF0FED" w:rsidP="00FF0FED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1,1 х 0,5 + 1,0 х 0,4 +0,85 х 0,2 = 1,07 в связи, с чем уровень реализации муниципальной программы является высокий.</w:t>
      </w: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F0FED">
        <w:rPr>
          <w:rFonts w:ascii="Times New Roman" w:hAnsi="Times New Roman"/>
          <w:i/>
          <w:sz w:val="28"/>
          <w:szCs w:val="28"/>
        </w:rPr>
        <w:t xml:space="preserve">     </w:t>
      </w: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FF0FED" w:rsidRPr="00FF0FED" w:rsidRDefault="00FF0FED" w:rsidP="00FF0FE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FF0FED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FF0FED">
        <w:rPr>
          <w:rFonts w:ascii="Times New Roman" w:hAnsi="Times New Roman"/>
          <w:b/>
          <w:sz w:val="28"/>
          <w:szCs w:val="28"/>
        </w:rPr>
        <w:t xml:space="preserve"> </w:t>
      </w:r>
    </w:p>
    <w:p w:rsidR="00FF0FED" w:rsidRPr="00FF0FED" w:rsidRDefault="00FF0FED" w:rsidP="00FF0FE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FF0FED" w:rsidRPr="00FF0FED" w:rsidRDefault="00FF0FED" w:rsidP="00FF0FE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В 2024 году муниципальная программа реализуется  в соответствии с ланом реализации муниципальной программы Барабанщиковского сельского поселения «Защита населения и территории</w:t>
      </w:r>
      <w:r w:rsidRPr="00FF0FED">
        <w:rPr>
          <w:rFonts w:ascii="Times New Roman" w:hAnsi="Times New Roman"/>
          <w:bCs/>
          <w:sz w:val="28"/>
          <w:szCs w:val="28"/>
        </w:rPr>
        <w:t xml:space="preserve"> от чрезвычайных ситуаций, обеспечение пожарной безопасности и безопасности людей на водных объектах</w:t>
      </w:r>
      <w:r w:rsidRPr="00FF0FED">
        <w:rPr>
          <w:rFonts w:ascii="Times New Roman" w:hAnsi="Times New Roman"/>
          <w:sz w:val="28"/>
          <w:szCs w:val="28"/>
        </w:rPr>
        <w:t xml:space="preserve">».   </w:t>
      </w:r>
    </w:p>
    <w:p w:rsidR="00FF0FED" w:rsidRPr="00FF0FED" w:rsidRDefault="00FF0FED" w:rsidP="00FF0FED">
      <w:pPr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Выводы:</w:t>
      </w:r>
    </w:p>
    <w:p w:rsidR="00FF0FED" w:rsidRPr="00FF0FED" w:rsidRDefault="00FF0FED" w:rsidP="00FF0F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FF0FED" w:rsidRPr="00FF0FED" w:rsidRDefault="00FF0FED" w:rsidP="00FF0F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FF0FED" w:rsidRPr="00FF0FED" w:rsidRDefault="00FF0FED" w:rsidP="00FF0FED">
      <w:pPr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</w:t>
      </w:r>
    </w:p>
    <w:p w:rsidR="00FF0FED" w:rsidRPr="00FF0FED" w:rsidRDefault="00FF0FED" w:rsidP="00FF0FED">
      <w:pPr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Предложение:</w:t>
      </w:r>
    </w:p>
    <w:p w:rsidR="00FF0FED" w:rsidRPr="00FF0FED" w:rsidRDefault="00FF0FED" w:rsidP="00FF0FED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FF0FED" w:rsidRPr="00FF0FED" w:rsidSect="00B373C4">
          <w:footerReference w:type="default" r:id="rId8"/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FF0FED">
        <w:rPr>
          <w:rFonts w:ascii="Times New Roman" w:hAnsi="Times New Roman"/>
          <w:sz w:val="24"/>
          <w:szCs w:val="24"/>
        </w:rPr>
        <w:t xml:space="preserve"> 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FF0FED">
        <w:rPr>
          <w:rFonts w:ascii="Times New Roman" w:hAnsi="Times New Roman"/>
          <w:bCs/>
          <w:szCs w:val="24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2024 г</w:t>
      </w:r>
    </w:p>
    <w:tbl>
      <w:tblPr>
        <w:tblW w:w="149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565"/>
        <w:gridCol w:w="155"/>
        <w:gridCol w:w="3603"/>
        <w:gridCol w:w="1800"/>
        <w:gridCol w:w="56"/>
        <w:gridCol w:w="1419"/>
        <w:gridCol w:w="20"/>
        <w:gridCol w:w="1162"/>
        <w:gridCol w:w="135"/>
        <w:gridCol w:w="1084"/>
        <w:gridCol w:w="68"/>
        <w:gridCol w:w="2536"/>
        <w:gridCol w:w="2340"/>
      </w:tblGrid>
      <w:tr w:rsidR="00FF0FED" w:rsidRPr="00FF0FED" w:rsidTr="00046E08">
        <w:trPr>
          <w:gridBefore w:val="1"/>
          <w:wBefore w:w="24" w:type="dxa"/>
          <w:trHeight w:val="552"/>
        </w:trPr>
        <w:tc>
          <w:tcPr>
            <w:tcW w:w="720" w:type="dxa"/>
            <w:gridSpan w:val="2"/>
            <w:vMerge w:val="restart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F0FE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F0FE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03" w:type="dxa"/>
            <w:vMerge w:val="restart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FF0FED" w:rsidRPr="00FF0FED" w:rsidRDefault="00601018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="00FF0FED" w:rsidRPr="00FF0FED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56" w:type="dxa"/>
            <w:gridSpan w:val="2"/>
            <w:vMerge w:val="restart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39" w:type="dxa"/>
            <w:gridSpan w:val="2"/>
            <w:vMerge w:val="restart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49" w:type="dxa"/>
            <w:gridSpan w:val="4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876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</w:tr>
      <w:tr w:rsidR="00FF0FED" w:rsidRPr="00FF0FED" w:rsidTr="00046E08">
        <w:trPr>
          <w:gridBefore w:val="1"/>
          <w:wBefore w:w="24" w:type="dxa"/>
        </w:trPr>
        <w:tc>
          <w:tcPr>
            <w:tcW w:w="720" w:type="dxa"/>
            <w:gridSpan w:val="2"/>
            <w:vMerge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52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36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F0FED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2340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</w:tr>
      <w:tr w:rsidR="00FF0FED" w:rsidRPr="00FF0FED" w:rsidTr="00046E08">
        <w:trPr>
          <w:gridBefore w:val="1"/>
          <w:wBefore w:w="24" w:type="dxa"/>
        </w:trPr>
        <w:tc>
          <w:tcPr>
            <w:tcW w:w="720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3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6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7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2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36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496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 «Пожарная безопасность»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1.1 «Дооснащение оборудованием, снаряжением и улучшение материально-технической базы Администрации Барабанщиковского сельского поселения»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улучшение оперативных возможностей добровольных противопожарных подразделений при тушении пожаров и спасании людей на пожарах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Заключен 1 контракт ООО «СК «Согласие» на страхование добровольных дружинников на сумму 1,4 тыс. рублей.  Заключен 1 контракт Орловское районное отделение Ростовского областного отделения Общероссийской общественной организации «Всероссийское добровольное пожарное общество» на перезарядку огнетушителей на сумму 4,7 тыс. рублей   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1.2 Противопожарные мероприятия на территории  Барабанщиковского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улучшение противопожарной обстановки на территории  Барабанщиковского сельского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FF0F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«Защита от чрезвычайных ситуаций</w:t>
            </w:r>
            <w:r w:rsidRPr="00FF0FE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2.1 «Поддержание в готовности системы оповещения населения Барабанщиковского сельского поселения»  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обеспечение предупреждения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чрезвычайных ситуаций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Регулярно проверялись громкоговорители и системы оповещения населения Барабанщиковского сельского поселения. Финансирование не требуется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2.2 «Предупреждение и ликвидация чрезвычайных </w:t>
            </w:r>
            <w:proofErr w:type="gramStart"/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ситуаций</w:t>
            </w:r>
            <w:proofErr w:type="gramEnd"/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пропаганда среди населения безопасности</w:t>
            </w:r>
            <w:r w:rsidRPr="00FF0F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жизнедеятельности и обучение действиям при возникновении чрезвычайных ситуаций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 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улучшение оперативных возможностей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 xml:space="preserve">поисково-спасательных отрядов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Проводились беседы среди населения, раздавались памятки о действиях</w:t>
            </w:r>
            <w:r w:rsidRPr="00FF0F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возникновении чрезвычайных ситуаций</w:t>
            </w:r>
            <w:proofErr w:type="gramStart"/>
            <w:r w:rsidRPr="00FF0FE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F0FED">
              <w:rPr>
                <w:rFonts w:ascii="Times New Roman" w:hAnsi="Times New Roman"/>
                <w:sz w:val="20"/>
                <w:szCs w:val="20"/>
              </w:rPr>
              <w:t xml:space="preserve"> Финансирование не требуется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Подпрограмма 3 «Обеспечение безопасности на воде»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3.1 «Предупреждение и пропаганда среди населения безопасности 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жизнедеятельности и обучение действиям при возникновении опасности на воде»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Специалист первой категории по вопросам 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хозяйства Казакова С.</w:t>
            </w:r>
            <w:proofErr w:type="gramStart"/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проведение профилактических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мероприятий и повышение готовности населения </w:t>
            </w:r>
            <w:proofErr w:type="gramStart"/>
            <w:r w:rsidRPr="00FF0FE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F0FED">
              <w:rPr>
                <w:rFonts w:ascii="Times New Roman" w:hAnsi="Times New Roman"/>
                <w:sz w:val="20"/>
                <w:szCs w:val="20"/>
              </w:rPr>
              <w:t xml:space="preserve"> происшествий на воде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Проводились беседы среди населения.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Финансирование не требовалось.           </w:t>
            </w:r>
          </w:p>
        </w:tc>
      </w:tr>
    </w:tbl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FF0FED" w:rsidRPr="00FF0FED" w:rsidSect="00B373C4"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Приложение 2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ED">
        <w:rPr>
          <w:rFonts w:ascii="Times New Roman" w:hAnsi="Times New Roman"/>
          <w:sz w:val="24"/>
          <w:szCs w:val="24"/>
        </w:rPr>
        <w:t>СВЕДЕНИЯ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ED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ED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FF0FED" w:rsidRPr="00FF0FED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F0FED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0FED" w:rsidRPr="00FF0FED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FF0FED" w:rsidRPr="00FF0FED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F0FED" w:rsidRPr="00FF0FED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программа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«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«Пожарная безопасность»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1.1.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 xml:space="preserve"> Дооснащение оборудованием, снаряжением и улучшение материально-технической базы Администрации Барабанщиковского сельского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FF0FED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1.2 Противопожарные мероприятия на территории  Барабанщиковского сельского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Всего, </w:t>
            </w:r>
            <w:hyperlink w:anchor="Par1127" w:history="1">
              <w:r w:rsidRPr="00FF0FED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«Защита от чрезвычайных ситуаций»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2.1.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 xml:space="preserve">«Поддержание в готовности системы оповещения населения Барабанщиковского сельского поселения»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FF0FED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32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2.2 «Предупреждение и ликвидация чрезвычайных </w:t>
            </w:r>
            <w:proofErr w:type="gramStart"/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ситуаций</w:t>
            </w:r>
            <w:proofErr w:type="gramEnd"/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 xml:space="preserve"> и пропаганда среди населения безопасности жизнедеятельности и обучение действиям при возникновении чрезвычайных ситуаций»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FF0FED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«Обеспечение безопасности на воде»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3.1 «Предупреждение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FF0FED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FF0FED" w:rsidRPr="00FF0FED" w:rsidSect="00CA7354">
          <w:pgSz w:w="11905" w:h="16838"/>
          <w:pgMar w:top="1259" w:right="924" w:bottom="822" w:left="1797" w:header="720" w:footer="187" w:gutter="0"/>
          <w:cols w:space="720"/>
          <w:noEndnote/>
          <w:docGrid w:linePitch="299"/>
        </w:sect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jc w:val="right"/>
        <w:rPr>
          <w:rFonts w:ascii="Times New Roman" w:hAnsi="Times New Roman"/>
        </w:rPr>
      </w:pPr>
      <w:r w:rsidRPr="00FF0FED">
        <w:rPr>
          <w:rFonts w:ascii="Times New Roman" w:hAnsi="Times New Roman"/>
        </w:rPr>
        <w:t>Приложение 3</w:t>
      </w:r>
    </w:p>
    <w:p w:rsidR="00FF0FED" w:rsidRPr="00FF0FED" w:rsidRDefault="00FF0FED" w:rsidP="00FF0FED">
      <w:pPr>
        <w:jc w:val="center"/>
        <w:rPr>
          <w:rFonts w:ascii="Times New Roman" w:hAnsi="Times New Roman"/>
        </w:rPr>
      </w:pPr>
      <w:r w:rsidRPr="00FF0FED">
        <w:rPr>
          <w:rFonts w:ascii="Times New Roman" w:hAnsi="Times New Roman"/>
        </w:rPr>
        <w:t>СВЕДЕНИЯ</w:t>
      </w:r>
    </w:p>
    <w:p w:rsidR="00FF0FED" w:rsidRPr="00FF0FED" w:rsidRDefault="00FF0FED" w:rsidP="00FF0FED">
      <w:pPr>
        <w:jc w:val="center"/>
        <w:rPr>
          <w:rFonts w:ascii="Times New Roman" w:hAnsi="Times New Roman"/>
        </w:rPr>
      </w:pPr>
      <w:r w:rsidRPr="00FF0FED">
        <w:rPr>
          <w:rFonts w:ascii="Times New Roman" w:hAnsi="Times New Roman"/>
        </w:rPr>
        <w:t>о достижении значений показателей</w:t>
      </w:r>
    </w:p>
    <w:tbl>
      <w:tblPr>
        <w:tblW w:w="14382" w:type="dxa"/>
        <w:jc w:val="center"/>
        <w:tblCellSpacing w:w="5" w:type="nil"/>
        <w:tblInd w:w="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2"/>
        <w:gridCol w:w="4124"/>
        <w:gridCol w:w="1418"/>
        <w:gridCol w:w="2104"/>
        <w:gridCol w:w="1609"/>
        <w:gridCol w:w="1520"/>
        <w:gridCol w:w="2945"/>
      </w:tblGrid>
      <w:tr w:rsidR="00FF0FED" w:rsidRPr="00FF0FED" w:rsidTr="00046E08">
        <w:trPr>
          <w:tblCellSpacing w:w="5" w:type="nil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FF0FED" w:rsidRPr="00FF0FED" w:rsidTr="00046E08">
        <w:trPr>
          <w:tblCellSpacing w:w="5" w:type="nil"/>
          <w:jc w:val="center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FF0FE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blCellSpacing w:w="5" w:type="nil"/>
          <w:jc w:val="center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blCellSpacing w:w="5" w:type="nil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FF0FED" w:rsidRPr="00FF0FED" w:rsidRDefault="00FF0FED" w:rsidP="00FF0FED">
      <w:pPr>
        <w:rPr>
          <w:rFonts w:ascii="Times New Roman" w:hAnsi="Times New Roman"/>
        </w:rPr>
      </w:pPr>
    </w:p>
    <w:tbl>
      <w:tblPr>
        <w:tblW w:w="14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320"/>
        <w:gridCol w:w="1440"/>
        <w:gridCol w:w="2160"/>
        <w:gridCol w:w="1620"/>
        <w:gridCol w:w="1440"/>
        <w:gridCol w:w="3060"/>
      </w:tblGrid>
      <w:tr w:rsidR="00FF0FED" w:rsidRPr="00FF0FED" w:rsidTr="00046E08">
        <w:trPr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Показатель 1.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Отсутствие потребности</w:t>
            </w:r>
          </w:p>
        </w:tc>
      </w:tr>
      <w:tr w:rsidR="00FF0FED" w:rsidRPr="00FF0FED" w:rsidTr="00046E08">
        <w:trPr>
          <w:trHeight w:val="441"/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2. Количество спасенных людей, и которым оказана помощь при пожарах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Отсутствие потребности</w:t>
            </w:r>
          </w:p>
        </w:tc>
      </w:tr>
      <w:tr w:rsidR="00FF0FED" w:rsidRPr="00FF0FED" w:rsidTr="00046E08">
        <w:trPr>
          <w:trHeight w:val="529"/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3. Количество профилактических мероприятий по предупреждению пожаров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(лекций и бесед)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vMerge w:val="restart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 xml:space="preserve">Показатель 4. Охват населения системой </w:t>
            </w:r>
            <w:proofErr w:type="spellStart"/>
            <w:r w:rsidRPr="00FF0FED">
              <w:rPr>
                <w:rFonts w:ascii="Times New Roman" w:hAnsi="Times New Roman"/>
              </w:rPr>
              <w:lastRenderedPageBreak/>
              <w:t>оповещени</w:t>
            </w:r>
            <w:proofErr w:type="spellEnd"/>
          </w:p>
        </w:tc>
        <w:tc>
          <w:tcPr>
            <w:tcW w:w="1440" w:type="dxa"/>
            <w:vMerge w:val="restart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lastRenderedPageBreak/>
              <w:t>970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vMerge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1.1. Количество выездов на тушение пожаров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1.2. Количество спасенных людей при пожарах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rHeight w:val="1529"/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2.1. Количество выездов на чрезвычайные ситуации и происшествия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vMerge w:val="restart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2.2. Охват населения оповещаемого системой оповещения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тысяч человек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vMerge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3.1. Количество лекций и бесед, проведенных в общеобразовательных учебных заведениях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</w:p>
        </w:tc>
      </w:tr>
    </w:tbl>
    <w:p w:rsidR="00FF0FED" w:rsidRPr="00FF0FED" w:rsidRDefault="00FF0FED" w:rsidP="00FF0FED">
      <w:pPr>
        <w:rPr>
          <w:rFonts w:ascii="Times New Roman" w:hAnsi="Times New Roman"/>
        </w:rPr>
        <w:sectPr w:rsidR="00FF0FED" w:rsidRPr="00FF0FED" w:rsidSect="00292F51">
          <w:pgSz w:w="16838" w:h="11905" w:orient="landscape"/>
          <w:pgMar w:top="1702" w:right="822" w:bottom="993" w:left="1259" w:header="720" w:footer="187" w:gutter="0"/>
          <w:cols w:space="720"/>
          <w:noEndnote/>
          <w:docGrid w:linePitch="299"/>
        </w:sectPr>
      </w:pPr>
    </w:p>
    <w:p w:rsidR="00043BF8" w:rsidRPr="00DF5029" w:rsidRDefault="00043BF8" w:rsidP="00686A9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sectPr w:rsidR="00043BF8" w:rsidRPr="00DF5029" w:rsidSect="00686A91">
      <w:footerReference w:type="default" r:id="rId9"/>
      <w:pgSz w:w="11905" w:h="16838"/>
      <w:pgMar w:top="1134" w:right="851" w:bottom="1134" w:left="1701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18" w:rsidRDefault="00601018">
      <w:r>
        <w:separator/>
      </w:r>
    </w:p>
  </w:endnote>
  <w:endnote w:type="continuationSeparator" w:id="0">
    <w:p w:rsidR="00601018" w:rsidRDefault="0060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FED" w:rsidRPr="000274C4" w:rsidRDefault="00FF0FED">
    <w:pPr>
      <w:pStyle w:val="a3"/>
      <w:jc w:val="right"/>
    </w:pPr>
  </w:p>
  <w:p w:rsidR="00FF0FED" w:rsidRDefault="00FF0F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B" w:rsidRPr="000274C4" w:rsidRDefault="00757C1B">
    <w:pPr>
      <w:pStyle w:val="a3"/>
      <w:jc w:val="right"/>
      <w:rPr>
        <w:rFonts w:ascii="Times New Roman" w:hAnsi="Times New Roman"/>
      </w:rPr>
    </w:pPr>
  </w:p>
  <w:p w:rsidR="00757C1B" w:rsidRDefault="00757C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18" w:rsidRDefault="00601018">
      <w:r>
        <w:separator/>
      </w:r>
    </w:p>
  </w:footnote>
  <w:footnote w:type="continuationSeparator" w:id="0">
    <w:p w:rsidR="00601018" w:rsidRDefault="0060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4921451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24C3C"/>
    <w:rsid w:val="00035649"/>
    <w:rsid w:val="00043BF8"/>
    <w:rsid w:val="0005255F"/>
    <w:rsid w:val="000972E9"/>
    <w:rsid w:val="000C2411"/>
    <w:rsid w:val="000D109D"/>
    <w:rsid w:val="000F4A1C"/>
    <w:rsid w:val="0010549B"/>
    <w:rsid w:val="00132F40"/>
    <w:rsid w:val="00133A2E"/>
    <w:rsid w:val="00137152"/>
    <w:rsid w:val="00143A87"/>
    <w:rsid w:val="0019644E"/>
    <w:rsid w:val="001A7A1F"/>
    <w:rsid w:val="001B6AD5"/>
    <w:rsid w:val="001F207D"/>
    <w:rsid w:val="00233145"/>
    <w:rsid w:val="00274E76"/>
    <w:rsid w:val="002961C0"/>
    <w:rsid w:val="002F08C9"/>
    <w:rsid w:val="003018A4"/>
    <w:rsid w:val="00334898"/>
    <w:rsid w:val="00337134"/>
    <w:rsid w:val="00374D6F"/>
    <w:rsid w:val="00377184"/>
    <w:rsid w:val="00384F53"/>
    <w:rsid w:val="003A2B5F"/>
    <w:rsid w:val="00423E90"/>
    <w:rsid w:val="00424D8C"/>
    <w:rsid w:val="004370C4"/>
    <w:rsid w:val="004556A1"/>
    <w:rsid w:val="004A664E"/>
    <w:rsid w:val="004B3CF6"/>
    <w:rsid w:val="004D5D28"/>
    <w:rsid w:val="00502CA3"/>
    <w:rsid w:val="005547FC"/>
    <w:rsid w:val="00591686"/>
    <w:rsid w:val="005A6D0A"/>
    <w:rsid w:val="005C5837"/>
    <w:rsid w:val="005E1AAE"/>
    <w:rsid w:val="005F0E31"/>
    <w:rsid w:val="00601018"/>
    <w:rsid w:val="00601FB6"/>
    <w:rsid w:val="006332D6"/>
    <w:rsid w:val="00686A91"/>
    <w:rsid w:val="007060A9"/>
    <w:rsid w:val="00710A82"/>
    <w:rsid w:val="00757C1B"/>
    <w:rsid w:val="0079550B"/>
    <w:rsid w:val="0082455C"/>
    <w:rsid w:val="00855F13"/>
    <w:rsid w:val="00860B01"/>
    <w:rsid w:val="008654D2"/>
    <w:rsid w:val="00892346"/>
    <w:rsid w:val="008F176B"/>
    <w:rsid w:val="00980906"/>
    <w:rsid w:val="00991947"/>
    <w:rsid w:val="009940CA"/>
    <w:rsid w:val="00996A40"/>
    <w:rsid w:val="009A55E8"/>
    <w:rsid w:val="009B29E4"/>
    <w:rsid w:val="009E0DCF"/>
    <w:rsid w:val="009E7C3B"/>
    <w:rsid w:val="00A36235"/>
    <w:rsid w:val="00A67543"/>
    <w:rsid w:val="00B12A7E"/>
    <w:rsid w:val="00BD1E36"/>
    <w:rsid w:val="00BD7841"/>
    <w:rsid w:val="00BF56BB"/>
    <w:rsid w:val="00C137E8"/>
    <w:rsid w:val="00C21877"/>
    <w:rsid w:val="00C41BC8"/>
    <w:rsid w:val="00C8577F"/>
    <w:rsid w:val="00C90B39"/>
    <w:rsid w:val="00C941DE"/>
    <w:rsid w:val="00D3094C"/>
    <w:rsid w:val="00D31ED3"/>
    <w:rsid w:val="00D329C8"/>
    <w:rsid w:val="00D73601"/>
    <w:rsid w:val="00DB630A"/>
    <w:rsid w:val="00DC310B"/>
    <w:rsid w:val="00DE3587"/>
    <w:rsid w:val="00DF2CB8"/>
    <w:rsid w:val="00DF5029"/>
    <w:rsid w:val="00E0533C"/>
    <w:rsid w:val="00E33AE0"/>
    <w:rsid w:val="00E85996"/>
    <w:rsid w:val="00EA10D0"/>
    <w:rsid w:val="00EC67CB"/>
    <w:rsid w:val="00EC6A0B"/>
    <w:rsid w:val="00EE3D0C"/>
    <w:rsid w:val="00EE631B"/>
    <w:rsid w:val="00F238FD"/>
    <w:rsid w:val="00F34558"/>
    <w:rsid w:val="00F621BD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link w:val="ConsPlusNormal0"/>
    <w:rsid w:val="00502CA3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02CA3"/>
    <w:rPr>
      <w:rFonts w:ascii="Arial" w:hAnsi="Arial"/>
      <w:sz w:val="24"/>
      <w:szCs w:val="24"/>
      <w:lang w:val="ru-RU" w:eastAsia="ru-RU" w:bidi="ar-SA"/>
    </w:rPr>
  </w:style>
  <w:style w:type="paragraph" w:customStyle="1" w:styleId="ConsTitle">
    <w:name w:val="ConsTitle"/>
    <w:rsid w:val="00502C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No Spacing"/>
    <w:qFormat/>
    <w:rsid w:val="00502CA3"/>
    <w:rPr>
      <w:rFonts w:ascii="Calibri" w:hAnsi="Calibri" w:cs="Calibri"/>
      <w:sz w:val="22"/>
      <w:szCs w:val="22"/>
    </w:rPr>
  </w:style>
  <w:style w:type="paragraph" w:customStyle="1" w:styleId="consplusnormal1">
    <w:name w:val="consplusnormal"/>
    <w:basedOn w:val="a"/>
    <w:rsid w:val="00757C1B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024C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аголовок"/>
    <w:basedOn w:val="a"/>
    <w:rsid w:val="00024C3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9">
    <w:name w:val="header"/>
    <w:basedOn w:val="a"/>
    <w:link w:val="aa"/>
    <w:rsid w:val="009B29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B29E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link w:val="ConsPlusNormal0"/>
    <w:rsid w:val="00502CA3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02CA3"/>
    <w:rPr>
      <w:rFonts w:ascii="Arial" w:hAnsi="Arial"/>
      <w:sz w:val="24"/>
      <w:szCs w:val="24"/>
      <w:lang w:val="ru-RU" w:eastAsia="ru-RU" w:bidi="ar-SA"/>
    </w:rPr>
  </w:style>
  <w:style w:type="paragraph" w:customStyle="1" w:styleId="ConsTitle">
    <w:name w:val="ConsTitle"/>
    <w:rsid w:val="00502C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No Spacing"/>
    <w:qFormat/>
    <w:rsid w:val="00502CA3"/>
    <w:rPr>
      <w:rFonts w:ascii="Calibri" w:hAnsi="Calibri" w:cs="Calibri"/>
      <w:sz w:val="22"/>
      <w:szCs w:val="22"/>
    </w:rPr>
  </w:style>
  <w:style w:type="paragraph" w:customStyle="1" w:styleId="consplusnormal1">
    <w:name w:val="consplusnormal"/>
    <w:basedOn w:val="a"/>
    <w:rsid w:val="00757C1B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024C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аголовок"/>
    <w:basedOn w:val="a"/>
    <w:rsid w:val="00024C3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9">
    <w:name w:val="header"/>
    <w:basedOn w:val="a"/>
    <w:link w:val="aa"/>
    <w:rsid w:val="009B29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B29E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3042</Words>
  <Characters>17345</Characters>
  <Application>Microsoft Office Word</Application>
  <DocSecurity>0</DocSecurity>
  <Lines>144</Lines>
  <Paragraphs>40</Paragraphs>
  <ScaleCrop>false</ScaleCrop>
  <Company/>
  <LinksUpToDate>false</LinksUpToDate>
  <CharactersWithSpaces>20347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2024-02-28T07:48:00Z</dcterms:created>
  <dcterms:modified xsi:type="dcterms:W3CDTF">2025-04-08T08:16:00Z</dcterms:modified>
</cp:coreProperties>
</file>