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81" w:rsidRPr="004E1981" w:rsidRDefault="004E1981" w:rsidP="004E19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</w:pPr>
      <w:r w:rsidRPr="004E1981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РОССИЙСКАЯ ФЕДЕРАЦИЯ</w:t>
      </w:r>
    </w:p>
    <w:p w:rsidR="004E1981" w:rsidRPr="004E1981" w:rsidRDefault="004E1981" w:rsidP="004E19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</w:pPr>
      <w:r w:rsidRPr="004E1981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РОСТОВСКАЯ ОБЛАСТЬ</w:t>
      </w:r>
    </w:p>
    <w:p w:rsidR="004E1981" w:rsidRPr="004E1981" w:rsidRDefault="004E1981" w:rsidP="004E19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</w:pPr>
      <w:r w:rsidRPr="004E1981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ДУБОВСКИЙ РАЙОН</w:t>
      </w:r>
    </w:p>
    <w:p w:rsidR="004E1981" w:rsidRPr="004E1981" w:rsidRDefault="004E1981" w:rsidP="004E1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</w:p>
    <w:p w:rsidR="004E1981" w:rsidRPr="004E1981" w:rsidRDefault="004E1981" w:rsidP="004E1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«БАРАБАНЩИКОВСКОЕ СЕЛЬСКОЕ ПОСЕЛЕНИЕ»  </w:t>
      </w:r>
    </w:p>
    <w:p w:rsidR="004E1981" w:rsidRPr="004E1981" w:rsidRDefault="004E1981" w:rsidP="004E19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1981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АДМИНИСТРАЦИЯ БАРАБАНЩИКОВСКОГО СЕЛЬСКОГО ПОСЕЛЕНИЯ</w:t>
      </w:r>
    </w:p>
    <w:p w:rsidR="004E1981" w:rsidRPr="004E1981" w:rsidRDefault="004E1981" w:rsidP="004E19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</w:pPr>
      <w:r w:rsidRPr="004E1981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ПОСТАНОВЛЕНИЕ</w:t>
      </w:r>
    </w:p>
    <w:p w:rsidR="0033030D" w:rsidRPr="0033030D" w:rsidRDefault="0033030D" w:rsidP="003303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30D" w:rsidRPr="0033030D" w:rsidRDefault="0033030D" w:rsidP="003303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30D" w:rsidRPr="0033030D" w:rsidRDefault="0033030D" w:rsidP="00330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AD420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4E19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4E19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                                                       </w:t>
      </w:r>
      <w:r w:rsidR="00AD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AD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</w:t>
      </w:r>
    </w:p>
    <w:p w:rsidR="0033030D" w:rsidRPr="0033030D" w:rsidRDefault="0033030D" w:rsidP="00330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30D" w:rsidRPr="0033030D" w:rsidRDefault="0033030D" w:rsidP="00330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 внесении изменений в постановление Администрации</w:t>
      </w:r>
    </w:p>
    <w:p w:rsidR="0033030D" w:rsidRPr="0033030D" w:rsidRDefault="0033030D" w:rsidP="00330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Барабанщиковск</w:t>
      </w:r>
      <w:r w:rsidRPr="003303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ого  сельского поселения от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26</w:t>
      </w:r>
      <w:r w:rsidRPr="003303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07</w:t>
      </w:r>
      <w:r w:rsidRPr="003303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23</w:t>
      </w:r>
      <w:r w:rsidRPr="003303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62</w:t>
      </w:r>
      <w:r w:rsidRPr="003303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3303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 методике и порядке планирования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</w:t>
      </w:r>
      <w:r w:rsidRPr="003303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юджетных ассигнований местного бюджета»</w:t>
      </w:r>
    </w:p>
    <w:p w:rsidR="0033030D" w:rsidRPr="0033030D" w:rsidRDefault="0033030D" w:rsidP="00330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30D" w:rsidRPr="0033030D" w:rsidRDefault="0033030D" w:rsidP="003303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030D" w:rsidRPr="0033030D" w:rsidRDefault="0033030D" w:rsidP="0033030D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ru-RU"/>
        </w:rPr>
        <w:t xml:space="preserve">   </w:t>
      </w: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174</w:t>
      </w:r>
      <w:r w:rsidRPr="003303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Администрация Барабанщиковского сельского поселения постановляет:</w:t>
      </w:r>
    </w:p>
    <w:p w:rsidR="0033030D" w:rsidRPr="0033030D" w:rsidRDefault="0033030D" w:rsidP="0033030D">
      <w:pPr>
        <w:widowControl w:val="0"/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4E1981" w:rsidRPr="004E1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 Барабанщиковского сельского поселения от 26.07.2023 №62 «О методике и порядке планирования</w:t>
      </w:r>
      <w:r w:rsidR="004E1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ассигнований местного бюджета»</w:t>
      </w:r>
      <w:r w:rsidR="004E1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33030D" w:rsidRPr="0033030D" w:rsidRDefault="0033030D" w:rsidP="0033030D">
      <w:pPr>
        <w:widowControl w:val="0"/>
        <w:shd w:val="clear" w:color="auto" w:fill="FFFFFF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подписания.</w:t>
      </w:r>
    </w:p>
    <w:p w:rsidR="0033030D" w:rsidRPr="0033030D" w:rsidRDefault="0033030D" w:rsidP="0033030D">
      <w:pPr>
        <w:tabs>
          <w:tab w:val="left" w:pos="1134"/>
          <w:tab w:val="left" w:pos="1418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33030D" w:rsidRPr="0033030D" w:rsidRDefault="0033030D" w:rsidP="00330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30D" w:rsidRPr="0033030D" w:rsidRDefault="0033030D" w:rsidP="0033030D">
      <w:pPr>
        <w:widowControl w:val="0"/>
        <w:spacing w:after="120" w:line="240" w:lineRule="auto"/>
        <w:ind w:left="283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030D" w:rsidRPr="0033030D" w:rsidRDefault="0033030D" w:rsidP="0033030D">
      <w:pPr>
        <w:widowControl w:val="0"/>
        <w:spacing w:after="120" w:line="240" w:lineRule="auto"/>
        <w:ind w:left="283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030D" w:rsidRPr="0033030D" w:rsidRDefault="0033030D" w:rsidP="0033030D">
      <w:pPr>
        <w:widowControl w:val="0"/>
        <w:spacing w:after="120" w:line="240" w:lineRule="auto"/>
        <w:ind w:left="283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030D" w:rsidRPr="0033030D" w:rsidRDefault="0033030D" w:rsidP="0033030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33030D" w:rsidRPr="0033030D" w:rsidRDefault="0033030D" w:rsidP="0033030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Барабанщиковск</w:t>
      </w: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 сельского поселения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С.Ф. Ващенко</w:t>
      </w:r>
    </w:p>
    <w:p w:rsidR="0033030D" w:rsidRPr="0033030D" w:rsidRDefault="0033030D" w:rsidP="003303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30D" w:rsidRPr="0033030D" w:rsidRDefault="0033030D" w:rsidP="003303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30D" w:rsidRPr="0033030D" w:rsidRDefault="0033030D" w:rsidP="003303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30D" w:rsidRPr="0033030D" w:rsidRDefault="0033030D" w:rsidP="003303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030D" w:rsidRPr="0033030D" w:rsidRDefault="0033030D" w:rsidP="003303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030D" w:rsidRPr="0033030D" w:rsidRDefault="0033030D" w:rsidP="003303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030D" w:rsidRPr="0033030D" w:rsidRDefault="0033030D" w:rsidP="0033030D">
      <w:pPr>
        <w:widowControl w:val="0"/>
        <w:spacing w:after="120" w:line="240" w:lineRule="auto"/>
        <w:ind w:left="40" w:firstLine="6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030D" w:rsidRPr="0033030D" w:rsidRDefault="0033030D" w:rsidP="0033030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D1C" w:rsidRDefault="00235D1C"/>
    <w:p w:rsidR="004E1981" w:rsidRDefault="004E1981"/>
    <w:p w:rsidR="0033030D" w:rsidRPr="0033030D" w:rsidRDefault="004E1981" w:rsidP="0033030D">
      <w:pPr>
        <w:tabs>
          <w:tab w:val="left" w:pos="6804"/>
        </w:tabs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33030D" w:rsidRPr="0033030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 №1</w:t>
      </w:r>
    </w:p>
    <w:p w:rsidR="0033030D" w:rsidRPr="0033030D" w:rsidRDefault="0033030D" w:rsidP="0033030D">
      <w:pPr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</w:p>
    <w:p w:rsidR="0033030D" w:rsidRPr="0033030D" w:rsidRDefault="0033030D" w:rsidP="0033030D">
      <w:pPr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3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:rsidR="0033030D" w:rsidRPr="0033030D" w:rsidRDefault="0033030D" w:rsidP="0033030D">
      <w:pPr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30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Барабанщиковского сельского поселения</w:t>
      </w:r>
    </w:p>
    <w:p w:rsidR="0033030D" w:rsidRPr="0033030D" w:rsidRDefault="0033030D" w:rsidP="0033030D">
      <w:pPr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D420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33030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4E198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303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4E198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30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AD420F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bookmarkStart w:id="0" w:name="_GoBack"/>
      <w:bookmarkEnd w:id="0"/>
    </w:p>
    <w:p w:rsidR="0033030D" w:rsidRPr="0033030D" w:rsidRDefault="0033030D" w:rsidP="0033030D">
      <w:pPr>
        <w:widowControl w:val="0"/>
        <w:tabs>
          <w:tab w:val="left" w:pos="13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30D" w:rsidRPr="0033030D" w:rsidRDefault="0033030D" w:rsidP="0033030D">
      <w:pPr>
        <w:widowControl w:val="0"/>
        <w:tabs>
          <w:tab w:val="left" w:pos="131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</w:t>
      </w:r>
    </w:p>
    <w:p w:rsidR="0033030D" w:rsidRPr="0033030D" w:rsidRDefault="0033030D" w:rsidP="0033030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вносимые в постановление Администрации Барабанщиковского сельского поселения от 26.07.2023 №62 </w:t>
      </w:r>
      <w:r w:rsidRPr="003303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«О методике и порядке </w:t>
      </w:r>
      <w:r w:rsidRPr="0033030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планирования бюджетных а</w:t>
      </w:r>
      <w:r w:rsidRPr="0033030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ссигнований местного </w:t>
      </w: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бюджета»</w:t>
      </w:r>
    </w:p>
    <w:p w:rsidR="0033030D" w:rsidRPr="0033030D" w:rsidRDefault="0033030D" w:rsidP="0033030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30D" w:rsidRPr="0033030D" w:rsidRDefault="0033030D" w:rsidP="003303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приложении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030D" w:rsidRPr="0033030D" w:rsidRDefault="0033030D" w:rsidP="003303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редакции:</w:t>
      </w:r>
    </w:p>
    <w:p w:rsidR="0033030D" w:rsidRPr="0033030D" w:rsidRDefault="0033030D" w:rsidP="0033030D">
      <w:pPr>
        <w:pStyle w:val="3"/>
        <w:shd w:val="clear" w:color="auto" w:fill="auto"/>
        <w:spacing w:before="0" w:after="0" w:line="322" w:lineRule="exact"/>
        <w:ind w:left="20" w:right="20" w:firstLine="700"/>
        <w:rPr>
          <w:rFonts w:ascii="Times New Roman" w:hAnsi="Times New Roman"/>
          <w:sz w:val="28"/>
          <w:szCs w:val="28"/>
        </w:rPr>
      </w:pPr>
      <w:r w:rsidRPr="0033030D">
        <w:rPr>
          <w:rFonts w:ascii="Times New Roman" w:hAnsi="Times New Roman"/>
          <w:sz w:val="28"/>
          <w:szCs w:val="28"/>
        </w:rPr>
        <w:t xml:space="preserve">         «</w:t>
      </w:r>
      <w:r>
        <w:rPr>
          <w:rFonts w:ascii="Times New Roman" w:hAnsi="Times New Roman"/>
          <w:sz w:val="28"/>
          <w:szCs w:val="28"/>
        </w:rPr>
        <w:t>3</w:t>
      </w:r>
      <w:r w:rsidRPr="0033030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33030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33030D">
        <w:rPr>
          <w:rFonts w:ascii="Times New Roman" w:hAnsi="Times New Roman"/>
          <w:sz w:val="28"/>
          <w:szCs w:val="28"/>
        </w:rPr>
        <w:t>Расчет планового объема бюджетных ассигнований на осуществление бюджетных инвестиций в объекты муниципальной собственности, включая расходы на строительство и реконструкцию, а также на проведение капитального ремонта, разработку проектной документации и проектно-изыскательские работы по объектам муниципальной собственности, выполнение проектных и изыскательских работ для капитального ремонта и осуществление капитального ремонта по объектам муниципальной собственности (без учета бюджетных ассигнований на дорожное хозяйство) осуществляется с</w:t>
      </w:r>
      <w:proofErr w:type="gramEnd"/>
      <w:r w:rsidRPr="003303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030D">
        <w:rPr>
          <w:rFonts w:ascii="Times New Roman" w:hAnsi="Times New Roman"/>
          <w:sz w:val="28"/>
          <w:szCs w:val="28"/>
        </w:rPr>
        <w:t xml:space="preserve">учетом заключенных муниципальных контрактов (далее − переходящие объекты), соглашений о предоставлении межбюджетных трансфертов из федерального и областного  бюджетов бюджету </w:t>
      </w:r>
      <w:r>
        <w:rPr>
          <w:rFonts w:ascii="Times New Roman" w:hAnsi="Times New Roman"/>
          <w:sz w:val="28"/>
          <w:szCs w:val="28"/>
        </w:rPr>
        <w:t>Барабанщиковск</w:t>
      </w:r>
      <w:r w:rsidRPr="0033030D">
        <w:rPr>
          <w:rFonts w:ascii="Times New Roman" w:hAnsi="Times New Roman"/>
          <w:sz w:val="28"/>
          <w:szCs w:val="28"/>
        </w:rPr>
        <w:t>ого</w:t>
      </w:r>
      <w:r w:rsidRPr="0033030D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Pr="0033030D">
        <w:rPr>
          <w:rFonts w:ascii="Times New Roman" w:hAnsi="Times New Roman"/>
          <w:sz w:val="28"/>
          <w:szCs w:val="28"/>
        </w:rPr>
        <w:t>, объявленных конкурсных процедур по определению поставщика (подрядчика, исполнителя) в рамках предусмотренных бюджетных ассигнований действующим решением о местном бюджете.</w:t>
      </w:r>
      <w:proofErr w:type="gramEnd"/>
    </w:p>
    <w:p w:rsidR="0033030D" w:rsidRPr="0033030D" w:rsidRDefault="0033030D" w:rsidP="00330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30D" w:rsidRPr="0033030D" w:rsidRDefault="0033030D" w:rsidP="00330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бюджетных ассигнований на строительство, реконструкцию и капитальный ремонт переходящих объектов осуществляется при наличии следующих документов:</w:t>
      </w:r>
    </w:p>
    <w:p w:rsidR="0033030D" w:rsidRPr="0033030D" w:rsidRDefault="0033030D" w:rsidP="003303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контракт на выполнение строительно-монтажных работ (работ по капитальному ремонту объекта);</w:t>
      </w:r>
    </w:p>
    <w:p w:rsidR="0033030D" w:rsidRPr="0033030D" w:rsidRDefault="0033030D" w:rsidP="0033030D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поручение Губернатора Ростовской области о выделении дополнительных средств областного бюджета;</w:t>
      </w:r>
    </w:p>
    <w:p w:rsidR="0033030D" w:rsidRPr="0033030D" w:rsidRDefault="0033030D" w:rsidP="00330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 о технологическом присоединении, страховании строительных рисков, авторском надзоре и иных видах работ, осуществляемых по объекту капитального строительства (реконструкции, капитального ремонта) (при наличии);</w:t>
      </w:r>
    </w:p>
    <w:p w:rsidR="0033030D" w:rsidRPr="0033030D" w:rsidRDefault="0033030D" w:rsidP="00330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документы, подтверждающие необходимость планирования ассигнований на строительство (реконструкцию, капитальный ремонт) объекта в рамках указанных приоритетных или </w:t>
      </w:r>
      <w:proofErr w:type="spellStart"/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софинансируемых</w:t>
      </w:r>
      <w:proofErr w:type="spellEnd"/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областного бюджета направлений расходов (при наличии);</w:t>
      </w:r>
    </w:p>
    <w:p w:rsidR="0033030D" w:rsidRPr="0033030D" w:rsidRDefault="0033030D" w:rsidP="0033030D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выписки из решений о местных бюджетах на текущий финансовый год </w:t>
      </w: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плановый период (при планировании ассигнований на очередной финансовый год и первый год планового периода) и правовых актов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Барабанщиковск</w:t>
      </w: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сельского поселения о включении в местный бюджет на очередной финансовый год и плановый период (при планировании ассигнований на второй год планового периода) собственных средств для </w:t>
      </w:r>
      <w:proofErr w:type="spellStart"/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областных средств в случае</w:t>
      </w:r>
      <w:proofErr w:type="gramEnd"/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предоставления из областного бюджета (для объектов муниципальной собственности);</w:t>
      </w:r>
    </w:p>
    <w:p w:rsidR="0033030D" w:rsidRPr="0033030D" w:rsidRDefault="0033030D" w:rsidP="0033030D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подготовке и реализации бюджетных инвестиций или о предоставлении субсидий, в том числе в целях подготовки обоснования инвестиций и проведения его технологического и ценового аудита;</w:t>
      </w:r>
    </w:p>
    <w:p w:rsidR="0033030D" w:rsidRPr="0033030D" w:rsidRDefault="0033030D" w:rsidP="0033030D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из Единого государственного реестра недвижимости об объектах недвижимости, подтверждающие право собственности на объекты и земельные участки или иного права пользования земельными участками, на которых планируется производить работы;</w:t>
      </w:r>
    </w:p>
    <w:p w:rsidR="0033030D" w:rsidRPr="0033030D" w:rsidRDefault="0033030D" w:rsidP="0033030D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об организации, осуществляющей обслуживание объектов, и документы, на основании которых осуществляется обслуживание.</w:t>
      </w:r>
    </w:p>
    <w:p w:rsidR="0033030D" w:rsidRPr="0033030D" w:rsidRDefault="0033030D" w:rsidP="00330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бюджетных ассигнований на строительство, реконструкцию и капитальный ремонт вновь начинаемых объектов осуществляется при наличии следующих документов и информации:</w:t>
      </w:r>
    </w:p>
    <w:p w:rsidR="0033030D" w:rsidRPr="0033030D" w:rsidRDefault="0033030D" w:rsidP="0033030D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поручение Губернатора Ростовской области о выделении средств областного бюджета;</w:t>
      </w:r>
    </w:p>
    <w:p w:rsidR="0033030D" w:rsidRPr="0033030D" w:rsidRDefault="0033030D" w:rsidP="0033030D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 межотраслевого штаба по вопросам обеспечения строительства, реконструкции, капитального ремонта объектов Ростовской области;</w:t>
      </w:r>
    </w:p>
    <w:p w:rsidR="0033030D" w:rsidRPr="0033030D" w:rsidRDefault="0033030D" w:rsidP="0033030D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заключение государственной экспертизы проектной документации, положительное заключение государственной экспертизы о достоверности определения сметной стоимости, либо распорядительный документ о том, что государственная экспертиза в соответствии с законодательством не требуется;</w:t>
      </w:r>
    </w:p>
    <w:p w:rsidR="0033030D" w:rsidRPr="0033030D" w:rsidRDefault="0033030D" w:rsidP="0033030D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государственной экспертизы технологического и ценового аудита обоснования инвестиций;</w:t>
      </w:r>
    </w:p>
    <w:p w:rsidR="0033030D" w:rsidRPr="0033030D" w:rsidRDefault="0033030D" w:rsidP="0033030D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сметной стоимости, рассчитанной с применением сметных нормативов, сведения о которых включены в федеральный реестр сметных нормативов;</w:t>
      </w:r>
    </w:p>
    <w:p w:rsidR="0033030D" w:rsidRPr="0033030D" w:rsidRDefault="0033030D" w:rsidP="0033030D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 начальной (максимальной) цены контракта в соответствии с действующими правилами;</w:t>
      </w:r>
    </w:p>
    <w:p w:rsidR="0033030D" w:rsidRPr="0033030D" w:rsidRDefault="0033030D" w:rsidP="0033030D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подтверждающие необходимость планирования бюджетных ассигнований на строительство (реконструкцию, капитальный ремонт) объекта;</w:t>
      </w:r>
    </w:p>
    <w:p w:rsidR="0033030D" w:rsidRPr="0033030D" w:rsidRDefault="0033030D" w:rsidP="0033030D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недвижимости об объекте недвижимости, подтверждающие право собственности на объекты и земельные участки или иного права пользования земельными участками, на которых планируется производить работы;</w:t>
      </w:r>
    </w:p>
    <w:p w:rsidR="0033030D" w:rsidRPr="0033030D" w:rsidRDefault="0033030D" w:rsidP="0033030D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положительное заключение государственной историко-культурной </w:t>
      </w: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экспертизы объектов культурного наследия либо объектов, обладающих признаками объекта культурного наследия;</w:t>
      </w:r>
    </w:p>
    <w:p w:rsidR="0033030D" w:rsidRPr="0033030D" w:rsidRDefault="0033030D" w:rsidP="0033030D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выписки из решения о местном бюджете на текущий финансовый год и плановый период (при планировании ассигнований на очередной финансовый год и первый год планового периода) и правовых актов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Барабанщиковск</w:t>
      </w: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сельского поселения о включении в местный бюджет на очередной финансовый год и плановый период (при планировании ассигнований на второй год планового периода) собственных средств для </w:t>
      </w:r>
      <w:proofErr w:type="spellStart"/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областных средств в случае</w:t>
      </w:r>
      <w:proofErr w:type="gramEnd"/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предоставления из областного бюджета (для объектов муниципальной собственности); </w:t>
      </w:r>
    </w:p>
    <w:p w:rsidR="0033030D" w:rsidRPr="0033030D" w:rsidRDefault="0033030D" w:rsidP="0033030D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(проекты решений) о подготовке и реализации бюджетных инвестиций или о предоставлении субсидий, в том числе в целях подготовки обоснования инвестиций и проведения его технологического и ценового аудита;</w:t>
      </w:r>
    </w:p>
    <w:p w:rsidR="0033030D" w:rsidRPr="0033030D" w:rsidRDefault="0033030D" w:rsidP="0033030D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организации, осуществляющей обслуживание объектов, и документы, на основании которых осуществляется обслуживание;</w:t>
      </w:r>
    </w:p>
    <w:p w:rsidR="0033030D" w:rsidRPr="0033030D" w:rsidRDefault="0033030D" w:rsidP="0033030D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застройщике объекта, мощности объекта и его координаты (в градусах в виде десятичной дроби:</w:t>
      </w:r>
      <w:proofErr w:type="gramEnd"/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</w:t>
      </w:r>
      <w:proofErr w:type="gramStart"/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33030D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ГГГГГ).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3030D" w:rsidRDefault="0033030D" w:rsidP="0033030D">
      <w:pPr>
        <w:widowControl w:val="0"/>
        <w:tabs>
          <w:tab w:val="left" w:pos="1316"/>
        </w:tabs>
        <w:autoSpaceDE w:val="0"/>
        <w:autoSpaceDN w:val="0"/>
        <w:spacing w:after="0" w:line="240" w:lineRule="auto"/>
        <w:jc w:val="both"/>
      </w:pPr>
    </w:p>
    <w:sectPr w:rsidR="00330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A3546"/>
    <w:multiLevelType w:val="hybridMultilevel"/>
    <w:tmpl w:val="756C2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BF"/>
    <w:rsid w:val="00235D1C"/>
    <w:rsid w:val="0033030D"/>
    <w:rsid w:val="004E1981"/>
    <w:rsid w:val="00886787"/>
    <w:rsid w:val="00AD420F"/>
    <w:rsid w:val="00D0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33030D"/>
    <w:pPr>
      <w:widowControl w:val="0"/>
      <w:shd w:val="clear" w:color="auto" w:fill="FFFFFF"/>
      <w:spacing w:before="780" w:after="780" w:line="0" w:lineRule="atLeast"/>
      <w:ind w:hanging="420"/>
      <w:jc w:val="both"/>
    </w:pPr>
    <w:rPr>
      <w:rFonts w:ascii="Calibri" w:eastAsia="Times New Roman" w:hAnsi="Calibri" w:cs="Times New Roman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33030D"/>
    <w:pPr>
      <w:widowControl w:val="0"/>
      <w:shd w:val="clear" w:color="auto" w:fill="FFFFFF"/>
      <w:spacing w:before="780" w:after="780" w:line="0" w:lineRule="atLeast"/>
      <w:ind w:hanging="420"/>
      <w:jc w:val="both"/>
    </w:pPr>
    <w:rPr>
      <w:rFonts w:ascii="Calibri" w:eastAsia="Times New Roman" w:hAnsi="Calibri" w:cs="Times New Roman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2025-08-09T06:20:00Z</dcterms:created>
  <dcterms:modified xsi:type="dcterms:W3CDTF">2025-08-11T05:21:00Z</dcterms:modified>
</cp:coreProperties>
</file>